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92D1F" w14:textId="16466B7D" w:rsidR="007474F0" w:rsidRPr="003C4076" w:rsidRDefault="00F4617E" w:rsidP="007474F0">
      <w:pPr>
        <w:pStyle w:val="TahomaHeading1"/>
        <w:rPr>
          <w:sz w:val="40"/>
          <w:szCs w:val="40"/>
          <w:lang w:val="it-IT"/>
        </w:rPr>
      </w:pPr>
      <w:r>
        <w:rPr>
          <w:sz w:val="40"/>
          <w:szCs w:val="40"/>
          <w:lang w:val="it-IT"/>
        </w:rPr>
        <w:t>Indagine</w:t>
      </w:r>
      <w:r w:rsidR="00B840F9">
        <w:rPr>
          <w:sz w:val="40"/>
          <w:szCs w:val="40"/>
          <w:lang w:val="it-IT"/>
        </w:rPr>
        <w:t xml:space="preserve"> di mercato</w:t>
      </w:r>
      <w:r w:rsidR="00740C05" w:rsidRPr="003C4076">
        <w:rPr>
          <w:sz w:val="40"/>
          <w:szCs w:val="40"/>
          <w:lang w:val="it-IT"/>
        </w:rPr>
        <w:t xml:space="preserve"> del </w:t>
      </w:r>
      <w:r w:rsidR="00954FA3">
        <w:rPr>
          <w:sz w:val="40"/>
          <w:szCs w:val="40"/>
          <w:lang w:val="it-IT"/>
        </w:rPr>
        <w:t xml:space="preserve">/ Marktanalyse vom </w:t>
      </w:r>
      <w:r w:rsidR="00AA5047">
        <w:rPr>
          <w:sz w:val="40"/>
          <w:szCs w:val="40"/>
          <w:lang w:val="it-IT"/>
        </w:rPr>
        <w:fldChar w:fldCharType="begin"/>
      </w:r>
      <w:r w:rsidR="00AA5047">
        <w:rPr>
          <w:sz w:val="40"/>
          <w:szCs w:val="40"/>
          <w:lang w:val="it-IT"/>
        </w:rPr>
        <w:instrText xml:space="preserve"> TIME \@ "dd/MM/yyyy" </w:instrText>
      </w:r>
      <w:r w:rsidR="00AA5047">
        <w:rPr>
          <w:sz w:val="40"/>
          <w:szCs w:val="40"/>
          <w:lang w:val="it-IT"/>
        </w:rPr>
        <w:fldChar w:fldCharType="separate"/>
      </w:r>
      <w:r w:rsidR="00100C8D">
        <w:rPr>
          <w:noProof/>
          <w:sz w:val="40"/>
          <w:szCs w:val="40"/>
          <w:lang w:val="it-IT"/>
        </w:rPr>
        <w:t>10/04/2025</w:t>
      </w:r>
      <w:r w:rsidR="00AA5047">
        <w:rPr>
          <w:sz w:val="40"/>
          <w:szCs w:val="40"/>
          <w:lang w:val="it-IT"/>
        </w:rPr>
        <w:fldChar w:fldCharType="end"/>
      </w:r>
    </w:p>
    <w:p w14:paraId="21F4C37F" w14:textId="77777777" w:rsidR="007474F0" w:rsidRPr="003C4076" w:rsidRDefault="007474F0" w:rsidP="007474F0">
      <w:pPr>
        <w:jc w:val="both"/>
        <w:rPr>
          <w:rFonts w:ascii="Tahoma" w:hAnsi="Tahoma"/>
          <w:lang w:val="it-IT"/>
        </w:rPr>
      </w:pPr>
    </w:p>
    <w:p w14:paraId="45FCB2AF" w14:textId="77777777" w:rsidR="007474F0" w:rsidRPr="007474F0" w:rsidRDefault="007474F0" w:rsidP="007474F0">
      <w:pPr>
        <w:jc w:val="both"/>
        <w:rPr>
          <w:rFonts w:ascii="Tahoma" w:hAnsi="Tahoma"/>
          <w:lang w:val="it-IT"/>
        </w:rPr>
      </w:pPr>
    </w:p>
    <w:p w14:paraId="24F9B428" w14:textId="77777777" w:rsidR="007474F0" w:rsidRDefault="007474F0" w:rsidP="00954FA3">
      <w:pPr>
        <w:spacing w:after="40"/>
        <w:jc w:val="center"/>
        <w:outlineLvl w:val="1"/>
        <w:rPr>
          <w:rFonts w:ascii="Tahoma" w:hAnsi="Tahoma"/>
          <w:b/>
          <w:bCs/>
          <w:lang w:val="it-IT"/>
        </w:rPr>
      </w:pPr>
    </w:p>
    <w:p w14:paraId="1A8120A6" w14:textId="77777777" w:rsidR="00954FA3" w:rsidRDefault="00954FA3" w:rsidP="00954FA3">
      <w:pPr>
        <w:spacing w:after="40"/>
        <w:jc w:val="center"/>
        <w:outlineLvl w:val="1"/>
        <w:rPr>
          <w:rFonts w:ascii="Tahoma" w:hAnsi="Tahoma"/>
          <w:b/>
          <w:bCs/>
          <w:lang w:val="it-IT"/>
        </w:rPr>
      </w:pPr>
    </w:p>
    <w:tbl>
      <w:tblPr>
        <w:tblStyle w:val="TableGrid"/>
        <w:tblW w:w="9639" w:type="dxa"/>
        <w:tblLook w:val="04A0" w:firstRow="1" w:lastRow="0" w:firstColumn="1" w:lastColumn="0" w:noHBand="0" w:noVBand="1"/>
      </w:tblPr>
      <w:tblGrid>
        <w:gridCol w:w="4246"/>
        <w:gridCol w:w="1112"/>
        <w:gridCol w:w="4281"/>
      </w:tblGrid>
      <w:tr w:rsidR="00954FA3" w:rsidRPr="00954FA3" w14:paraId="52098ABA" w14:textId="77777777" w:rsidTr="004D7F6A">
        <w:tc>
          <w:tcPr>
            <w:tcW w:w="4246" w:type="dxa"/>
            <w:tcBorders>
              <w:top w:val="nil"/>
              <w:bottom w:val="nil"/>
              <w:right w:val="nil"/>
            </w:tcBorders>
          </w:tcPr>
          <w:p w14:paraId="66CE4A08" w14:textId="44D7E241" w:rsidR="00954FA3" w:rsidRPr="00EF4586" w:rsidRDefault="00954FA3" w:rsidP="00064CDC">
            <w:pPr>
              <w:spacing w:after="40"/>
              <w:jc w:val="center"/>
              <w:outlineLvl w:val="1"/>
              <w:rPr>
                <w:rFonts w:ascii="Tahoma" w:hAnsi="Tahoma"/>
                <w:b/>
                <w:bCs/>
                <w:lang w:val="it-IT"/>
              </w:rPr>
            </w:pPr>
            <w:r w:rsidRPr="007521D3">
              <w:rPr>
                <w:rFonts w:ascii="Tahoma" w:hAnsi="Tahoma"/>
                <w:b/>
                <w:bCs/>
                <w:lang w:val="it-IT"/>
              </w:rPr>
              <w:t>Indagine di mercato</w:t>
            </w:r>
            <w:r w:rsidR="00EF4586">
              <w:rPr>
                <w:rFonts w:ascii="Tahoma" w:hAnsi="Tahoma"/>
                <w:b/>
                <w:bCs/>
                <w:lang w:val="it-IT"/>
              </w:rPr>
              <w:t xml:space="preserve"> per</w:t>
            </w:r>
            <w:r w:rsidRPr="007521D3">
              <w:rPr>
                <w:rFonts w:ascii="Tahoma" w:hAnsi="Tahoma"/>
                <w:b/>
                <w:bCs/>
                <w:lang w:val="it-IT"/>
              </w:rPr>
              <w:t xml:space="preserve"> </w:t>
            </w:r>
            <w:r w:rsidR="00EF4586">
              <w:rPr>
                <w:rFonts w:ascii="Tahoma" w:hAnsi="Tahoma"/>
                <w:b/>
                <w:bCs/>
                <w:lang w:val="it-IT"/>
              </w:rPr>
              <w:t xml:space="preserve">il </w:t>
            </w:r>
            <w:r w:rsidR="00EF4586" w:rsidRPr="00EF4586">
              <w:rPr>
                <w:rFonts w:ascii="Tahoma" w:hAnsi="Tahoma"/>
                <w:b/>
                <w:bCs/>
                <w:lang w:val="it-IT"/>
              </w:rPr>
              <w:t>servizio di corriere per la biblioteca universitaria</w:t>
            </w:r>
          </w:p>
        </w:tc>
        <w:tc>
          <w:tcPr>
            <w:tcW w:w="1112" w:type="dxa"/>
            <w:tcBorders>
              <w:top w:val="nil"/>
              <w:left w:val="nil"/>
              <w:bottom w:val="nil"/>
              <w:right w:val="nil"/>
            </w:tcBorders>
          </w:tcPr>
          <w:p w14:paraId="12FB0AEC" w14:textId="77777777" w:rsidR="00954FA3" w:rsidRDefault="00954FA3" w:rsidP="00064CDC">
            <w:pPr>
              <w:spacing w:after="40"/>
              <w:jc w:val="center"/>
              <w:outlineLvl w:val="1"/>
              <w:rPr>
                <w:rFonts w:ascii="Tahoma" w:hAnsi="Tahoma"/>
                <w:b/>
                <w:bCs/>
                <w:lang w:val="it-IT"/>
              </w:rPr>
            </w:pPr>
          </w:p>
        </w:tc>
        <w:tc>
          <w:tcPr>
            <w:tcW w:w="4281" w:type="dxa"/>
            <w:tcBorders>
              <w:top w:val="nil"/>
              <w:left w:val="nil"/>
              <w:bottom w:val="nil"/>
            </w:tcBorders>
          </w:tcPr>
          <w:p w14:paraId="43DEB66F" w14:textId="4ECDEB57" w:rsidR="00954FA3" w:rsidRPr="00D201B2" w:rsidRDefault="00954FA3" w:rsidP="00064CDC">
            <w:pPr>
              <w:spacing w:after="40"/>
              <w:jc w:val="center"/>
              <w:outlineLvl w:val="1"/>
              <w:rPr>
                <w:rFonts w:ascii="Tahoma" w:hAnsi="Tahoma"/>
                <w:b/>
                <w:bCs/>
              </w:rPr>
            </w:pPr>
            <w:r w:rsidRPr="00D201B2">
              <w:rPr>
                <w:rFonts w:ascii="Tahoma" w:hAnsi="Tahoma"/>
                <w:b/>
                <w:bCs/>
              </w:rPr>
              <w:t xml:space="preserve">Marktanalyse </w:t>
            </w:r>
            <w:r w:rsidR="00EF4586" w:rsidRPr="00D201B2">
              <w:rPr>
                <w:rFonts w:ascii="Tahoma" w:hAnsi="Tahoma"/>
                <w:b/>
                <w:bCs/>
              </w:rPr>
              <w:t>zum Kurierdienst für die Universitätsbibliothek</w:t>
            </w:r>
          </w:p>
        </w:tc>
      </w:tr>
      <w:tr w:rsidR="00954FA3" w14:paraId="6C04C31F" w14:textId="77777777" w:rsidTr="004D7F6A">
        <w:tc>
          <w:tcPr>
            <w:tcW w:w="4246" w:type="dxa"/>
            <w:tcBorders>
              <w:top w:val="nil"/>
              <w:bottom w:val="nil"/>
              <w:right w:val="nil"/>
            </w:tcBorders>
          </w:tcPr>
          <w:p w14:paraId="531BE992" w14:textId="77777777" w:rsidR="00954FA3" w:rsidRPr="00C85E61" w:rsidRDefault="00954FA3" w:rsidP="00064CDC">
            <w:pPr>
              <w:spacing w:after="40"/>
              <w:jc w:val="center"/>
              <w:outlineLvl w:val="1"/>
              <w:rPr>
                <w:rFonts w:ascii="Tahoma" w:hAnsi="Tahoma"/>
                <w:b/>
                <w:bCs/>
              </w:rPr>
            </w:pPr>
          </w:p>
        </w:tc>
        <w:tc>
          <w:tcPr>
            <w:tcW w:w="1112" w:type="dxa"/>
            <w:tcBorders>
              <w:top w:val="nil"/>
              <w:left w:val="nil"/>
              <w:bottom w:val="nil"/>
              <w:right w:val="nil"/>
            </w:tcBorders>
          </w:tcPr>
          <w:p w14:paraId="3AE20F1E" w14:textId="77777777" w:rsidR="00EF4586" w:rsidRDefault="00EF4586" w:rsidP="006B1179">
            <w:pPr>
              <w:spacing w:after="40"/>
              <w:jc w:val="center"/>
              <w:outlineLvl w:val="1"/>
              <w:rPr>
                <w:rFonts w:ascii="Tahoma" w:hAnsi="Tahoma"/>
                <w:b/>
                <w:bCs/>
              </w:rPr>
            </w:pPr>
          </w:p>
          <w:p w14:paraId="622325B1" w14:textId="77777777" w:rsidR="006B1179" w:rsidRPr="006B1179" w:rsidRDefault="006B1179" w:rsidP="006B1179">
            <w:pPr>
              <w:spacing w:after="40"/>
              <w:jc w:val="center"/>
              <w:outlineLvl w:val="1"/>
              <w:rPr>
                <w:rFonts w:ascii="Tahoma" w:hAnsi="Tahoma"/>
                <w:b/>
                <w:bCs/>
                <w:sz w:val="16"/>
                <w:szCs w:val="16"/>
              </w:rPr>
            </w:pPr>
            <w:r w:rsidRPr="006B1179">
              <w:rPr>
                <w:rFonts w:ascii="Tahoma" w:hAnsi="Tahoma"/>
                <w:b/>
                <w:bCs/>
                <w:sz w:val="16"/>
                <w:szCs w:val="16"/>
              </w:rPr>
              <w:t>IDO 15482</w:t>
            </w:r>
          </w:p>
          <w:p w14:paraId="55A97CBC" w14:textId="77777777" w:rsidR="006B1179" w:rsidRDefault="006B1179" w:rsidP="006B1179">
            <w:pPr>
              <w:spacing w:after="40"/>
              <w:jc w:val="center"/>
              <w:outlineLvl w:val="1"/>
              <w:rPr>
                <w:rFonts w:ascii="Tahoma" w:hAnsi="Tahoma"/>
                <w:b/>
                <w:bCs/>
              </w:rPr>
            </w:pPr>
          </w:p>
          <w:p w14:paraId="70DC645F" w14:textId="2E7D4D07" w:rsidR="006B1179" w:rsidRPr="00C85E61" w:rsidRDefault="006B1179" w:rsidP="006B1179">
            <w:pPr>
              <w:spacing w:after="40"/>
              <w:jc w:val="center"/>
              <w:outlineLvl w:val="1"/>
              <w:rPr>
                <w:rFonts w:ascii="Tahoma" w:hAnsi="Tahoma"/>
                <w:b/>
                <w:bCs/>
              </w:rPr>
            </w:pPr>
          </w:p>
        </w:tc>
        <w:tc>
          <w:tcPr>
            <w:tcW w:w="4281" w:type="dxa"/>
            <w:tcBorders>
              <w:top w:val="nil"/>
              <w:left w:val="nil"/>
              <w:bottom w:val="nil"/>
            </w:tcBorders>
          </w:tcPr>
          <w:p w14:paraId="520384A6" w14:textId="77777777" w:rsidR="00954FA3" w:rsidRPr="007521D3" w:rsidRDefault="00954FA3" w:rsidP="00064CDC">
            <w:pPr>
              <w:spacing w:after="40"/>
              <w:jc w:val="center"/>
              <w:outlineLvl w:val="1"/>
              <w:rPr>
                <w:rFonts w:ascii="Tahoma" w:hAnsi="Tahoma"/>
                <w:b/>
                <w:bCs/>
              </w:rPr>
            </w:pPr>
          </w:p>
        </w:tc>
      </w:tr>
      <w:tr w:rsidR="00954FA3" w:rsidRPr="00E15B17" w14:paraId="38DFBDCE" w14:textId="77777777" w:rsidTr="004D7F6A">
        <w:tc>
          <w:tcPr>
            <w:tcW w:w="4246" w:type="dxa"/>
            <w:tcBorders>
              <w:left w:val="nil"/>
              <w:bottom w:val="nil"/>
              <w:right w:val="nil"/>
            </w:tcBorders>
          </w:tcPr>
          <w:p w14:paraId="60E1326E" w14:textId="77777777" w:rsidR="00954FA3" w:rsidRPr="00E15B17" w:rsidRDefault="00954FA3" w:rsidP="00064CDC">
            <w:pPr>
              <w:spacing w:after="40"/>
              <w:jc w:val="center"/>
              <w:outlineLvl w:val="1"/>
              <w:rPr>
                <w:rFonts w:ascii="Tahoma" w:hAnsi="Tahoma"/>
                <w:b/>
                <w:bCs/>
              </w:rPr>
            </w:pPr>
          </w:p>
        </w:tc>
        <w:tc>
          <w:tcPr>
            <w:tcW w:w="1112" w:type="dxa"/>
            <w:tcBorders>
              <w:left w:val="nil"/>
              <w:bottom w:val="nil"/>
              <w:right w:val="nil"/>
            </w:tcBorders>
          </w:tcPr>
          <w:p w14:paraId="3A58880B" w14:textId="77777777" w:rsidR="00954FA3" w:rsidRPr="00E15B17" w:rsidRDefault="00954FA3" w:rsidP="00064CDC">
            <w:pPr>
              <w:spacing w:after="40"/>
              <w:jc w:val="center"/>
              <w:outlineLvl w:val="1"/>
              <w:rPr>
                <w:rFonts w:ascii="Tahoma" w:hAnsi="Tahoma"/>
                <w:b/>
                <w:bCs/>
              </w:rPr>
            </w:pPr>
          </w:p>
        </w:tc>
        <w:tc>
          <w:tcPr>
            <w:tcW w:w="4281" w:type="dxa"/>
            <w:tcBorders>
              <w:left w:val="nil"/>
              <w:bottom w:val="nil"/>
              <w:right w:val="nil"/>
            </w:tcBorders>
          </w:tcPr>
          <w:p w14:paraId="7167DEEA" w14:textId="77777777" w:rsidR="00954FA3" w:rsidRPr="00E15B17" w:rsidRDefault="00954FA3" w:rsidP="00064CDC">
            <w:pPr>
              <w:spacing w:after="40"/>
              <w:jc w:val="center"/>
              <w:outlineLvl w:val="1"/>
              <w:rPr>
                <w:rFonts w:ascii="Tahoma" w:hAnsi="Tahoma"/>
                <w:b/>
                <w:bCs/>
              </w:rPr>
            </w:pPr>
          </w:p>
        </w:tc>
      </w:tr>
      <w:tr w:rsidR="007521D3" w:rsidRPr="00E15B17" w14:paraId="6E0BB432" w14:textId="77777777" w:rsidTr="004D7F6A">
        <w:tc>
          <w:tcPr>
            <w:tcW w:w="4246" w:type="dxa"/>
            <w:tcBorders>
              <w:top w:val="nil"/>
              <w:left w:val="nil"/>
              <w:bottom w:val="nil"/>
              <w:right w:val="nil"/>
            </w:tcBorders>
          </w:tcPr>
          <w:p w14:paraId="7A8158FB" w14:textId="77777777" w:rsidR="007521D3" w:rsidRPr="00E15B17" w:rsidRDefault="007521D3" w:rsidP="00064CDC">
            <w:pPr>
              <w:spacing w:after="40"/>
              <w:jc w:val="center"/>
              <w:outlineLvl w:val="1"/>
              <w:rPr>
                <w:rFonts w:ascii="Tahoma" w:hAnsi="Tahoma"/>
                <w:b/>
                <w:bCs/>
              </w:rPr>
            </w:pPr>
          </w:p>
        </w:tc>
        <w:tc>
          <w:tcPr>
            <w:tcW w:w="1112" w:type="dxa"/>
            <w:tcBorders>
              <w:top w:val="nil"/>
              <w:left w:val="nil"/>
              <w:bottom w:val="nil"/>
              <w:right w:val="nil"/>
            </w:tcBorders>
          </w:tcPr>
          <w:p w14:paraId="4F3F8A85" w14:textId="77777777" w:rsidR="007521D3" w:rsidRPr="00E15B17" w:rsidRDefault="007521D3" w:rsidP="00064CDC">
            <w:pPr>
              <w:spacing w:after="40"/>
              <w:jc w:val="center"/>
              <w:outlineLvl w:val="1"/>
              <w:rPr>
                <w:rFonts w:ascii="Tahoma" w:hAnsi="Tahoma"/>
                <w:b/>
                <w:bCs/>
              </w:rPr>
            </w:pPr>
          </w:p>
        </w:tc>
        <w:tc>
          <w:tcPr>
            <w:tcW w:w="4281" w:type="dxa"/>
            <w:tcBorders>
              <w:top w:val="nil"/>
              <w:left w:val="nil"/>
              <w:bottom w:val="nil"/>
              <w:right w:val="nil"/>
            </w:tcBorders>
          </w:tcPr>
          <w:p w14:paraId="53B1FB8A" w14:textId="77777777" w:rsidR="007521D3" w:rsidRPr="00E15B17" w:rsidRDefault="007521D3" w:rsidP="00064CDC">
            <w:pPr>
              <w:spacing w:after="40"/>
              <w:jc w:val="center"/>
              <w:outlineLvl w:val="1"/>
              <w:rPr>
                <w:rFonts w:ascii="Tahoma" w:hAnsi="Tahoma"/>
                <w:b/>
                <w:bCs/>
              </w:rPr>
            </w:pPr>
          </w:p>
        </w:tc>
      </w:tr>
      <w:tr w:rsidR="007521D3" w:rsidRPr="00E15B17" w14:paraId="5B2A2838" w14:textId="77777777" w:rsidTr="004D7F6A">
        <w:tc>
          <w:tcPr>
            <w:tcW w:w="4246" w:type="dxa"/>
            <w:tcBorders>
              <w:top w:val="nil"/>
              <w:left w:val="nil"/>
              <w:bottom w:val="single" w:sz="4" w:space="0" w:color="auto"/>
              <w:right w:val="nil"/>
            </w:tcBorders>
          </w:tcPr>
          <w:p w14:paraId="520CE4EA" w14:textId="77777777" w:rsidR="007521D3" w:rsidRPr="00E15B17" w:rsidRDefault="007521D3" w:rsidP="00064CDC">
            <w:pPr>
              <w:spacing w:after="40"/>
              <w:jc w:val="center"/>
              <w:outlineLvl w:val="1"/>
              <w:rPr>
                <w:rFonts w:ascii="Tahoma" w:hAnsi="Tahoma"/>
                <w:b/>
                <w:bCs/>
              </w:rPr>
            </w:pPr>
          </w:p>
        </w:tc>
        <w:tc>
          <w:tcPr>
            <w:tcW w:w="1112" w:type="dxa"/>
            <w:tcBorders>
              <w:top w:val="nil"/>
              <w:left w:val="nil"/>
              <w:bottom w:val="single" w:sz="4" w:space="0" w:color="auto"/>
              <w:right w:val="nil"/>
            </w:tcBorders>
          </w:tcPr>
          <w:p w14:paraId="53B6BD7F" w14:textId="77777777" w:rsidR="007521D3" w:rsidRPr="00E15B17" w:rsidRDefault="007521D3" w:rsidP="00064CDC">
            <w:pPr>
              <w:spacing w:after="40"/>
              <w:jc w:val="center"/>
              <w:outlineLvl w:val="1"/>
              <w:rPr>
                <w:rFonts w:ascii="Tahoma" w:hAnsi="Tahoma"/>
                <w:b/>
                <w:bCs/>
              </w:rPr>
            </w:pPr>
          </w:p>
        </w:tc>
        <w:tc>
          <w:tcPr>
            <w:tcW w:w="4281" w:type="dxa"/>
            <w:tcBorders>
              <w:top w:val="nil"/>
              <w:left w:val="nil"/>
              <w:bottom w:val="single" w:sz="4" w:space="0" w:color="auto"/>
              <w:right w:val="nil"/>
            </w:tcBorders>
          </w:tcPr>
          <w:p w14:paraId="24909ED5" w14:textId="77777777" w:rsidR="007521D3" w:rsidRPr="00E15B17" w:rsidRDefault="007521D3" w:rsidP="00064CDC">
            <w:pPr>
              <w:spacing w:after="40"/>
              <w:jc w:val="center"/>
              <w:outlineLvl w:val="1"/>
              <w:rPr>
                <w:rFonts w:ascii="Tahoma" w:hAnsi="Tahoma"/>
                <w:b/>
                <w:bCs/>
              </w:rPr>
            </w:pPr>
          </w:p>
        </w:tc>
      </w:tr>
      <w:tr w:rsidR="00064CDC" w:rsidRPr="007521D3" w14:paraId="3F065887" w14:textId="77777777" w:rsidTr="004D7F6A">
        <w:tc>
          <w:tcPr>
            <w:tcW w:w="4246" w:type="dxa"/>
            <w:tcBorders>
              <w:top w:val="single" w:sz="4" w:space="0" w:color="auto"/>
              <w:left w:val="single" w:sz="4" w:space="0" w:color="auto"/>
              <w:bottom w:val="single" w:sz="4" w:space="0" w:color="auto"/>
              <w:right w:val="single" w:sz="4" w:space="0" w:color="auto"/>
            </w:tcBorders>
          </w:tcPr>
          <w:p w14:paraId="7B55DA2F" w14:textId="77777777" w:rsidR="00064CDC" w:rsidRPr="007521D3" w:rsidRDefault="00064CDC" w:rsidP="00064CDC">
            <w:pPr>
              <w:spacing w:after="40"/>
              <w:jc w:val="both"/>
              <w:outlineLvl w:val="1"/>
              <w:rPr>
                <w:rFonts w:ascii="Tahoma" w:hAnsi="Tahoma"/>
                <w:b/>
                <w:bCs/>
                <w:lang w:val="it-IT"/>
              </w:rPr>
            </w:pPr>
            <w:r w:rsidRPr="007521D3">
              <w:rPr>
                <w:rFonts w:ascii="Tahoma" w:hAnsi="Tahoma"/>
                <w:lang w:val="it-IT"/>
              </w:rPr>
              <w:t>Gentili Signore e Signori,</w:t>
            </w:r>
          </w:p>
        </w:tc>
        <w:tc>
          <w:tcPr>
            <w:tcW w:w="1112" w:type="dxa"/>
            <w:tcBorders>
              <w:top w:val="single" w:sz="4" w:space="0" w:color="auto"/>
              <w:left w:val="single" w:sz="4" w:space="0" w:color="auto"/>
              <w:bottom w:val="single" w:sz="4" w:space="0" w:color="auto"/>
              <w:right w:val="single" w:sz="4" w:space="0" w:color="auto"/>
            </w:tcBorders>
          </w:tcPr>
          <w:p w14:paraId="27A04838" w14:textId="77777777" w:rsidR="00064CDC" w:rsidRDefault="00064CDC" w:rsidP="00064CDC">
            <w:pPr>
              <w:spacing w:after="40"/>
              <w:jc w:val="center"/>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4AFF4BA8" w14:textId="77777777" w:rsidR="00064CDC" w:rsidRPr="007521D3" w:rsidRDefault="007521D3" w:rsidP="007521D3">
            <w:pPr>
              <w:pStyle w:val="Tahoma"/>
              <w:rPr>
                <w:lang w:val="de-DE"/>
              </w:rPr>
            </w:pPr>
            <w:r w:rsidRPr="007521D3">
              <w:rPr>
                <w:lang w:val="de-DE"/>
              </w:rPr>
              <w:t>Sehr geehrte Damen und Herren,</w:t>
            </w:r>
          </w:p>
        </w:tc>
      </w:tr>
      <w:tr w:rsidR="00064CDC" w:rsidRPr="007521D3" w14:paraId="20674D61" w14:textId="77777777" w:rsidTr="004D7F6A">
        <w:tc>
          <w:tcPr>
            <w:tcW w:w="4246" w:type="dxa"/>
            <w:tcBorders>
              <w:top w:val="single" w:sz="4" w:space="0" w:color="auto"/>
              <w:left w:val="single" w:sz="4" w:space="0" w:color="auto"/>
              <w:bottom w:val="single" w:sz="4" w:space="0" w:color="auto"/>
              <w:right w:val="single" w:sz="4" w:space="0" w:color="auto"/>
            </w:tcBorders>
          </w:tcPr>
          <w:p w14:paraId="717F0D7B" w14:textId="77777777" w:rsidR="00064CDC" w:rsidRPr="00096239" w:rsidRDefault="00064CDC" w:rsidP="00064CDC">
            <w:pPr>
              <w:spacing w:after="40"/>
              <w:jc w:val="both"/>
              <w:outlineLvl w:val="1"/>
              <w:rPr>
                <w:rFonts w:ascii="Tahoma" w:hAnsi="Tahoma"/>
                <w:b/>
                <w:bCs/>
              </w:rPr>
            </w:pPr>
          </w:p>
        </w:tc>
        <w:tc>
          <w:tcPr>
            <w:tcW w:w="1112" w:type="dxa"/>
            <w:tcBorders>
              <w:top w:val="single" w:sz="4" w:space="0" w:color="auto"/>
              <w:left w:val="single" w:sz="4" w:space="0" w:color="auto"/>
              <w:bottom w:val="single" w:sz="4" w:space="0" w:color="auto"/>
              <w:right w:val="single" w:sz="4" w:space="0" w:color="auto"/>
            </w:tcBorders>
          </w:tcPr>
          <w:p w14:paraId="32350ABD" w14:textId="77777777" w:rsidR="00064CDC" w:rsidRPr="007521D3" w:rsidRDefault="00064CDC" w:rsidP="00064CDC">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37E9D398" w14:textId="77777777" w:rsidR="00064CDC" w:rsidRPr="007521D3" w:rsidRDefault="00064CDC" w:rsidP="007521D3">
            <w:pPr>
              <w:pStyle w:val="Tahoma"/>
              <w:rPr>
                <w:lang w:val="de-DE"/>
              </w:rPr>
            </w:pPr>
          </w:p>
        </w:tc>
      </w:tr>
      <w:tr w:rsidR="00064CDC" w:rsidRPr="007521D3" w14:paraId="13733D40" w14:textId="77777777" w:rsidTr="004D7F6A">
        <w:tc>
          <w:tcPr>
            <w:tcW w:w="4246" w:type="dxa"/>
            <w:tcBorders>
              <w:top w:val="single" w:sz="4" w:space="0" w:color="auto"/>
              <w:left w:val="single" w:sz="4" w:space="0" w:color="auto"/>
              <w:bottom w:val="single" w:sz="4" w:space="0" w:color="auto"/>
              <w:right w:val="single" w:sz="4" w:space="0" w:color="auto"/>
            </w:tcBorders>
          </w:tcPr>
          <w:p w14:paraId="36104FF1" w14:textId="77777777" w:rsidR="00064CDC" w:rsidRPr="007521D3" w:rsidRDefault="00064CDC" w:rsidP="00064CDC">
            <w:pPr>
              <w:pStyle w:val="Tahoma"/>
              <w:rPr>
                <w:lang w:val="it-IT"/>
              </w:rPr>
            </w:pPr>
            <w:r w:rsidRPr="007521D3">
              <w:rPr>
                <w:rFonts w:cs="Tahoma"/>
                <w:lang w:val="it-IT"/>
              </w:rPr>
              <w:t xml:space="preserve">la Libera Università di Bolzano (di seguito anche solo unibz) intende </w:t>
            </w:r>
            <w:r w:rsidRPr="007521D3">
              <w:rPr>
                <w:lang w:val="it-IT"/>
              </w:rPr>
              <w:t>acquistare quanto segue:</w:t>
            </w:r>
          </w:p>
          <w:p w14:paraId="2AD791E4" w14:textId="77777777" w:rsidR="00064CDC" w:rsidRPr="007521D3" w:rsidRDefault="00064CDC" w:rsidP="00064CDC">
            <w:pPr>
              <w:spacing w:after="40"/>
              <w:jc w:val="both"/>
              <w:outlineLvl w:val="1"/>
              <w:rPr>
                <w:rFonts w:ascii="Tahoma" w:hAnsi="Tahoma"/>
                <w:b/>
                <w:bCs/>
                <w:lang w:val="it-IT"/>
              </w:rPr>
            </w:pPr>
          </w:p>
        </w:tc>
        <w:tc>
          <w:tcPr>
            <w:tcW w:w="1112" w:type="dxa"/>
            <w:tcBorders>
              <w:top w:val="single" w:sz="4" w:space="0" w:color="auto"/>
              <w:left w:val="single" w:sz="4" w:space="0" w:color="auto"/>
              <w:bottom w:val="single" w:sz="4" w:space="0" w:color="auto"/>
              <w:right w:val="single" w:sz="4" w:space="0" w:color="auto"/>
            </w:tcBorders>
          </w:tcPr>
          <w:p w14:paraId="2B049A4B" w14:textId="77777777" w:rsidR="00064CDC"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6A9FE724" w14:textId="77777777" w:rsidR="00064CDC" w:rsidRPr="007521D3" w:rsidRDefault="007521D3" w:rsidP="007521D3">
            <w:pPr>
              <w:pStyle w:val="Tahoma"/>
              <w:rPr>
                <w:lang w:val="de-DE"/>
              </w:rPr>
            </w:pPr>
            <w:r w:rsidRPr="007521D3">
              <w:rPr>
                <w:lang w:val="de-DE"/>
              </w:rPr>
              <w:t>die Freie Universität Bozen (im Folgenden auch kurz unibz) beabsichtigt Folgendes anzukaufen:</w:t>
            </w:r>
          </w:p>
        </w:tc>
      </w:tr>
      <w:tr w:rsidR="00100C8D" w:rsidRPr="00100C8D" w14:paraId="33A8413F" w14:textId="77777777" w:rsidTr="004D7F6A">
        <w:tc>
          <w:tcPr>
            <w:tcW w:w="4246" w:type="dxa"/>
            <w:tcBorders>
              <w:top w:val="single" w:sz="4" w:space="0" w:color="auto"/>
              <w:left w:val="single" w:sz="4" w:space="0" w:color="auto"/>
              <w:bottom w:val="single" w:sz="4" w:space="0" w:color="auto"/>
              <w:right w:val="single" w:sz="4" w:space="0" w:color="auto"/>
            </w:tcBorders>
          </w:tcPr>
          <w:p w14:paraId="1E7F2CD9" w14:textId="77FE0367" w:rsidR="00F25406" w:rsidRPr="00100C8D" w:rsidRDefault="00F25406" w:rsidP="00EF4586">
            <w:pPr>
              <w:pStyle w:val="Standard1"/>
              <w:suppressAutoHyphens w:val="0"/>
              <w:snapToGrid w:val="0"/>
              <w:ind w:right="142"/>
              <w:jc w:val="both"/>
              <w:textAlignment w:val="auto"/>
              <w:rPr>
                <w:rFonts w:ascii="Tahoma" w:hAnsi="Tahoma" w:cs="Tahoma"/>
                <w:b/>
                <w:bCs/>
                <w:sz w:val="20"/>
                <w:szCs w:val="20"/>
                <w:lang w:val="it-IT"/>
              </w:rPr>
            </w:pPr>
            <w:r w:rsidRPr="00100C8D">
              <w:rPr>
                <w:rFonts w:ascii="Tahoma" w:hAnsi="Tahoma" w:cs="Tahoma"/>
                <w:b/>
                <w:bCs/>
                <w:sz w:val="20"/>
                <w:szCs w:val="20"/>
                <w:lang w:val="it-IT"/>
              </w:rPr>
              <w:t>Descrizione del servizio</w:t>
            </w:r>
          </w:p>
          <w:p w14:paraId="27EAFB79" w14:textId="77777777" w:rsidR="00F25406" w:rsidRPr="00100C8D" w:rsidRDefault="00F25406" w:rsidP="00EF4586">
            <w:pPr>
              <w:pStyle w:val="Standard1"/>
              <w:suppressAutoHyphens w:val="0"/>
              <w:snapToGrid w:val="0"/>
              <w:ind w:right="142"/>
              <w:jc w:val="both"/>
              <w:textAlignment w:val="auto"/>
              <w:rPr>
                <w:rFonts w:ascii="Tahoma" w:hAnsi="Tahoma" w:cs="Tahoma"/>
                <w:sz w:val="20"/>
                <w:szCs w:val="20"/>
                <w:lang w:val="it-IT"/>
              </w:rPr>
            </w:pPr>
          </w:p>
          <w:p w14:paraId="6D8A1F00" w14:textId="323873AF" w:rsidR="00FD7003" w:rsidRPr="00100C8D" w:rsidRDefault="00EF4586" w:rsidP="006B1179">
            <w:pPr>
              <w:pStyle w:val="Standard1"/>
              <w:numPr>
                <w:ilvl w:val="0"/>
                <w:numId w:val="2"/>
              </w:numPr>
              <w:suppressAutoHyphens w:val="0"/>
              <w:snapToGrid w:val="0"/>
              <w:ind w:right="142"/>
              <w:jc w:val="both"/>
              <w:textAlignment w:val="auto"/>
              <w:rPr>
                <w:rFonts w:ascii="Tahoma" w:hAnsi="Tahoma" w:cs="Tahoma"/>
                <w:sz w:val="20"/>
                <w:szCs w:val="20"/>
                <w:lang w:val="it-IT"/>
              </w:rPr>
            </w:pPr>
            <w:r w:rsidRPr="00100C8D">
              <w:rPr>
                <w:rFonts w:ascii="Tahoma" w:hAnsi="Tahoma" w:cs="Tahoma"/>
                <w:sz w:val="20"/>
                <w:szCs w:val="20"/>
                <w:lang w:val="it-IT"/>
              </w:rPr>
              <w:t>Servizio di trasporto per lo scambio di materiale tra le diverse sedi della Biblioteca di unibz in provincia</w:t>
            </w:r>
            <w:r w:rsidR="00002DDE" w:rsidRPr="00100C8D">
              <w:rPr>
                <w:rFonts w:ascii="Tahoma" w:hAnsi="Tahoma" w:cs="Tahoma"/>
                <w:sz w:val="20"/>
                <w:szCs w:val="20"/>
                <w:lang w:val="it-IT"/>
              </w:rPr>
              <w:t>;</w:t>
            </w:r>
            <w:r w:rsidR="00FD7003" w:rsidRPr="00100C8D">
              <w:rPr>
                <w:rFonts w:ascii="Tahoma" w:hAnsi="Tahoma" w:cs="Tahoma"/>
                <w:sz w:val="20"/>
                <w:szCs w:val="20"/>
                <w:lang w:val="it-IT"/>
              </w:rPr>
              <w:t xml:space="preserve"> </w:t>
            </w:r>
          </w:p>
          <w:p w14:paraId="4AF338E7" w14:textId="5552ECB1" w:rsidR="00EF4586" w:rsidRPr="00100C8D" w:rsidRDefault="00FD7003" w:rsidP="006B1179">
            <w:pPr>
              <w:pStyle w:val="Standard1"/>
              <w:numPr>
                <w:ilvl w:val="0"/>
                <w:numId w:val="2"/>
              </w:numPr>
              <w:suppressAutoHyphens w:val="0"/>
              <w:snapToGrid w:val="0"/>
              <w:spacing w:before="120"/>
              <w:ind w:right="142"/>
              <w:jc w:val="both"/>
              <w:textAlignment w:val="auto"/>
              <w:rPr>
                <w:rFonts w:ascii="Tahoma" w:hAnsi="Tahoma" w:cs="Tahoma"/>
                <w:sz w:val="20"/>
                <w:szCs w:val="20"/>
                <w:lang w:val="it-IT"/>
              </w:rPr>
            </w:pPr>
            <w:r w:rsidRPr="00100C8D">
              <w:rPr>
                <w:rFonts w:ascii="Tahoma" w:hAnsi="Tahoma" w:cs="Tahoma"/>
                <w:sz w:val="20"/>
                <w:szCs w:val="20"/>
                <w:lang w:val="it-IT"/>
              </w:rPr>
              <w:t>La merce (90% libri) verrà spedita in contenitori impilabili (misure 40x32x30 cm) o cartoni chiusi, messi a disposizione da unibz</w:t>
            </w:r>
            <w:r w:rsidR="00002DDE" w:rsidRPr="00100C8D">
              <w:rPr>
                <w:rFonts w:ascii="Tahoma" w:hAnsi="Tahoma" w:cs="Tahoma"/>
                <w:sz w:val="20"/>
                <w:szCs w:val="20"/>
                <w:lang w:val="it-IT"/>
              </w:rPr>
              <w:t>;</w:t>
            </w:r>
          </w:p>
          <w:p w14:paraId="4615E7F9" w14:textId="46BC062F" w:rsidR="00BE6B53" w:rsidRPr="00100C8D" w:rsidRDefault="00BE6B53" w:rsidP="0056304F">
            <w:pPr>
              <w:pStyle w:val="Standard1"/>
              <w:numPr>
                <w:ilvl w:val="0"/>
                <w:numId w:val="2"/>
              </w:numPr>
              <w:suppressAutoHyphens w:val="0"/>
              <w:snapToGrid w:val="0"/>
              <w:spacing w:before="120"/>
              <w:ind w:right="142"/>
              <w:jc w:val="both"/>
              <w:textAlignment w:val="auto"/>
              <w:rPr>
                <w:rFonts w:ascii="Tahoma" w:hAnsi="Tahoma" w:cs="Tahoma"/>
                <w:sz w:val="20"/>
                <w:szCs w:val="20"/>
                <w:lang w:val="it-IT"/>
              </w:rPr>
            </w:pPr>
            <w:r w:rsidRPr="00100C8D">
              <w:rPr>
                <w:rFonts w:ascii="Tahoma" w:hAnsi="Tahoma" w:cs="Tahoma"/>
                <w:sz w:val="20"/>
                <w:szCs w:val="20"/>
                <w:lang w:val="it-IT"/>
              </w:rPr>
              <w:t xml:space="preserve">Principalmente si prevedono circa </w:t>
            </w:r>
            <w:r w:rsidR="0067033C" w:rsidRPr="00100C8D">
              <w:rPr>
                <w:rFonts w:ascii="Tahoma" w:hAnsi="Tahoma" w:cs="Tahoma"/>
                <w:sz w:val="20"/>
                <w:szCs w:val="20"/>
                <w:lang w:val="it-IT"/>
              </w:rPr>
              <w:t xml:space="preserve">100 </w:t>
            </w:r>
            <w:r w:rsidRPr="00100C8D">
              <w:rPr>
                <w:rFonts w:ascii="Tahoma" w:hAnsi="Tahoma" w:cs="Tahoma"/>
                <w:sz w:val="20"/>
                <w:szCs w:val="20"/>
                <w:lang w:val="it-IT"/>
              </w:rPr>
              <w:t>spedizioni al mese, con un peso medio di 30 kg a viaggio. A questi vanno aggiunte, in misura minore, una serie di spedizioni negli scaglioni superiori (vedi allegato A)</w:t>
            </w:r>
            <w:r w:rsidR="00002DDE" w:rsidRPr="00100C8D">
              <w:rPr>
                <w:rFonts w:ascii="Tahoma" w:hAnsi="Tahoma" w:cs="Tahoma"/>
                <w:sz w:val="20"/>
                <w:szCs w:val="20"/>
                <w:lang w:val="it-IT"/>
              </w:rPr>
              <w:t>;</w:t>
            </w:r>
          </w:p>
          <w:p w14:paraId="23F44CFA" w14:textId="42820959" w:rsidR="00104FD5" w:rsidRPr="00100C8D" w:rsidRDefault="00104FD5" w:rsidP="006B1179">
            <w:pPr>
              <w:numPr>
                <w:ilvl w:val="0"/>
                <w:numId w:val="2"/>
              </w:numPr>
              <w:spacing w:before="120" w:after="120"/>
              <w:jc w:val="both"/>
              <w:rPr>
                <w:rFonts w:ascii="Tahoma" w:hAnsi="Tahoma" w:cs="Tahoma"/>
                <w:lang w:val="it-IT"/>
              </w:rPr>
            </w:pPr>
            <w:bookmarkStart w:id="0" w:name="_Hlk106878798"/>
            <w:r w:rsidRPr="00100C8D">
              <w:rPr>
                <w:rFonts w:ascii="Tahoma" w:hAnsi="Tahoma" w:cs="Tahoma"/>
                <w:lang w:val="it-IT"/>
              </w:rPr>
              <w:t>servizio attivo</w:t>
            </w:r>
            <w:r w:rsidR="00F703E5" w:rsidRPr="00100C8D">
              <w:rPr>
                <w:rFonts w:ascii="Tahoma" w:hAnsi="Tahoma" w:cs="Tahoma"/>
                <w:lang w:val="it-IT"/>
              </w:rPr>
              <w:t xml:space="preserve"> per 4 anni a partire</w:t>
            </w:r>
            <w:r w:rsidRPr="00100C8D">
              <w:rPr>
                <w:rFonts w:ascii="Tahoma" w:hAnsi="Tahoma" w:cs="Tahoma"/>
                <w:lang w:val="it-IT"/>
              </w:rPr>
              <w:t xml:space="preserve"> </w:t>
            </w:r>
            <w:r w:rsidR="00BE6B53" w:rsidRPr="00100C8D">
              <w:rPr>
                <w:rFonts w:ascii="Tahoma" w:hAnsi="Tahoma" w:cs="Tahoma"/>
                <w:lang w:val="it-IT"/>
              </w:rPr>
              <w:t xml:space="preserve">indicativamente </w:t>
            </w:r>
            <w:r w:rsidRPr="00100C8D">
              <w:rPr>
                <w:rFonts w:ascii="Tahoma" w:hAnsi="Tahoma" w:cs="Tahoma"/>
                <w:lang w:val="it-IT"/>
              </w:rPr>
              <w:t>dal 01.05.2025 al 30.04.2029, con la possibilità di provvedere</w:t>
            </w:r>
            <w:r w:rsidR="00F703E5" w:rsidRPr="00100C8D">
              <w:rPr>
                <w:rFonts w:ascii="Tahoma" w:hAnsi="Tahoma" w:cs="Tahoma"/>
                <w:lang w:val="it-IT"/>
              </w:rPr>
              <w:t>,</w:t>
            </w:r>
            <w:r w:rsidRPr="00100C8D">
              <w:rPr>
                <w:rFonts w:ascii="Tahoma" w:hAnsi="Tahoma" w:cs="Tahoma"/>
                <w:lang w:val="it-IT"/>
              </w:rPr>
              <w:t xml:space="preserve"> </w:t>
            </w:r>
            <w:r w:rsidR="00F703E5" w:rsidRPr="00100C8D">
              <w:rPr>
                <w:rFonts w:ascii="Tahoma" w:hAnsi="Tahoma" w:cs="Tahoma"/>
                <w:lang w:val="it-IT"/>
              </w:rPr>
              <w:t xml:space="preserve">dopo la conclusione del primo anno del servizio, </w:t>
            </w:r>
            <w:r w:rsidRPr="00100C8D">
              <w:rPr>
                <w:rFonts w:ascii="Tahoma" w:hAnsi="Tahoma" w:cs="Tahoma"/>
                <w:lang w:val="it-IT"/>
              </w:rPr>
              <w:t>alla revisione del tariffario come previsto dall’</w:t>
            </w:r>
            <w:r w:rsidRPr="00100C8D">
              <w:rPr>
                <w:lang w:val="it-IT"/>
              </w:rPr>
              <w:t xml:space="preserve"> </w:t>
            </w:r>
            <w:r w:rsidRPr="00100C8D">
              <w:rPr>
                <w:rFonts w:ascii="Tahoma" w:hAnsi="Tahoma" w:cs="Tahoma"/>
                <w:lang w:val="it-IT"/>
              </w:rPr>
              <w:t xml:space="preserve">art. 60 del D.Lgs. n. 36/2023. La revisione dei prezzi può essere richiesta una sola volta per ciascuna annualità ed è riconosciuta per ogni singola voce se le variazioni accertate risultano superiori al 5 per cento del tariffario offerto in sede della presente </w:t>
            </w:r>
            <w:r w:rsidRPr="00100C8D">
              <w:rPr>
                <w:rFonts w:ascii="Tahoma" w:hAnsi="Tahoma" w:cs="Tahoma"/>
                <w:lang w:val="it-IT"/>
              </w:rPr>
              <w:lastRenderedPageBreak/>
              <w:t>indagine di mercato e opera nella misura dell’80 per cento del</w:t>
            </w:r>
            <w:r w:rsidR="00F703E5" w:rsidRPr="00100C8D">
              <w:rPr>
                <w:rFonts w:ascii="Tahoma" w:hAnsi="Tahoma" w:cs="Tahoma"/>
                <w:lang w:val="it-IT"/>
              </w:rPr>
              <w:t xml:space="preserve"> valore eccedente la variazione del 5% applicata alle prestazioni da eseguire</w:t>
            </w:r>
            <w:r w:rsidRPr="00100C8D">
              <w:rPr>
                <w:rFonts w:ascii="Tahoma" w:hAnsi="Tahoma" w:cs="Tahoma"/>
                <w:lang w:val="it-IT"/>
              </w:rPr>
              <w:t>;</w:t>
            </w:r>
            <w:bookmarkEnd w:id="0"/>
          </w:p>
          <w:p w14:paraId="3D777F4F" w14:textId="77777777" w:rsidR="00104FD5" w:rsidRPr="00100C8D" w:rsidRDefault="00104FD5" w:rsidP="006B1179">
            <w:pPr>
              <w:numPr>
                <w:ilvl w:val="0"/>
                <w:numId w:val="2"/>
              </w:numPr>
              <w:spacing w:before="120" w:after="120"/>
              <w:jc w:val="both"/>
              <w:rPr>
                <w:rFonts w:ascii="Tahoma" w:hAnsi="Tahoma" w:cs="Tahoma"/>
                <w:lang w:val="it-IT"/>
              </w:rPr>
            </w:pPr>
            <w:r w:rsidRPr="00100C8D">
              <w:rPr>
                <w:rFonts w:ascii="Tahoma" w:hAnsi="Tahoma" w:cs="Tahoma"/>
                <w:lang w:val="it-IT"/>
              </w:rPr>
              <w:t>obbligatoria la tracciatura della spedizione;</w:t>
            </w:r>
          </w:p>
          <w:p w14:paraId="2C5BC06F" w14:textId="77777777" w:rsidR="00104FD5" w:rsidRPr="00100C8D" w:rsidRDefault="00104FD5" w:rsidP="006B1179">
            <w:pPr>
              <w:numPr>
                <w:ilvl w:val="0"/>
                <w:numId w:val="2"/>
              </w:numPr>
              <w:spacing w:before="120" w:after="120"/>
              <w:jc w:val="both"/>
              <w:rPr>
                <w:rFonts w:ascii="Tahoma" w:hAnsi="Tahoma" w:cs="Tahoma"/>
                <w:lang w:val="it-IT"/>
              </w:rPr>
            </w:pPr>
            <w:r w:rsidRPr="00100C8D">
              <w:rPr>
                <w:rFonts w:ascii="Tahoma" w:hAnsi="Tahoma" w:cs="Tahoma"/>
                <w:lang w:val="it-IT"/>
              </w:rPr>
              <w:t>consulente telefonico (no risponditori IVR e AI) dedicato a unibz per richieste e informazioni sulle modalità di erogazione del servizio;</w:t>
            </w:r>
          </w:p>
          <w:p w14:paraId="6FDACF28" w14:textId="6F248C7C" w:rsidR="00EF4586" w:rsidRPr="00100C8D" w:rsidRDefault="00260235" w:rsidP="006B1179">
            <w:pPr>
              <w:pStyle w:val="Standard1"/>
              <w:numPr>
                <w:ilvl w:val="0"/>
                <w:numId w:val="2"/>
              </w:numPr>
              <w:suppressAutoHyphens w:val="0"/>
              <w:snapToGrid w:val="0"/>
              <w:ind w:right="142"/>
              <w:jc w:val="both"/>
              <w:textAlignment w:val="auto"/>
              <w:rPr>
                <w:rFonts w:ascii="Tahoma" w:hAnsi="Tahoma" w:cs="Tahoma"/>
                <w:sz w:val="20"/>
                <w:szCs w:val="20"/>
                <w:lang w:val="it-IT"/>
              </w:rPr>
            </w:pPr>
            <w:r w:rsidRPr="00100C8D">
              <w:rPr>
                <w:rFonts w:ascii="Tahoma" w:hAnsi="Tahoma" w:cs="Tahoma"/>
                <w:sz w:val="20"/>
                <w:szCs w:val="20"/>
                <w:lang w:val="it-IT"/>
              </w:rPr>
              <w:t xml:space="preserve">messa a disposizione mensile di tabella in formato excel o altro formato aperto simile anche online contenente i dati </w:t>
            </w:r>
            <w:r w:rsidR="0056304F" w:rsidRPr="00100C8D">
              <w:rPr>
                <w:rFonts w:ascii="Tahoma" w:hAnsi="Tahoma" w:cs="Tahoma"/>
                <w:sz w:val="20"/>
                <w:szCs w:val="20"/>
                <w:lang w:val="it-IT"/>
              </w:rPr>
              <w:t>delle singole spedizioni, per consentire il controllo dettagliato della fattura mensile</w:t>
            </w:r>
            <w:r w:rsidR="00002DDE" w:rsidRPr="00100C8D">
              <w:rPr>
                <w:rFonts w:ascii="Tahoma" w:hAnsi="Tahoma" w:cs="Tahoma"/>
                <w:sz w:val="20"/>
                <w:szCs w:val="20"/>
                <w:lang w:val="it-IT"/>
              </w:rPr>
              <w:t>;</w:t>
            </w:r>
          </w:p>
          <w:p w14:paraId="15D9A290" w14:textId="77777777" w:rsidR="004D7F6A" w:rsidRPr="00100C8D" w:rsidRDefault="004D7F6A" w:rsidP="004D7F6A">
            <w:pPr>
              <w:pStyle w:val="Standard1"/>
              <w:snapToGrid w:val="0"/>
              <w:ind w:right="142"/>
              <w:jc w:val="both"/>
              <w:textAlignment w:val="auto"/>
              <w:rPr>
                <w:rFonts w:ascii="Tahoma" w:hAnsi="Tahoma" w:cs="Tahoma"/>
                <w:sz w:val="20"/>
                <w:szCs w:val="20"/>
                <w:highlight w:val="yellow"/>
                <w:lang w:val="it-IT"/>
              </w:rPr>
            </w:pPr>
          </w:p>
          <w:p w14:paraId="5945A691" w14:textId="0B2D8F24" w:rsidR="004D7F6A" w:rsidRPr="00100C8D" w:rsidRDefault="004D7F6A" w:rsidP="004D7F6A">
            <w:pPr>
              <w:pStyle w:val="Tahoma"/>
              <w:rPr>
                <w:rFonts w:cs="Tahoma"/>
                <w:lang w:val="it-IT"/>
              </w:rPr>
            </w:pPr>
            <w:r w:rsidRPr="00100C8D">
              <w:rPr>
                <w:rFonts w:cs="Tahoma"/>
                <w:lang w:val="it-IT"/>
              </w:rPr>
              <w:t xml:space="preserve">Le tratte da coprire saranno, in via estimativa, le </w:t>
            </w:r>
            <w:r w:rsidR="00100C8D" w:rsidRPr="00100C8D">
              <w:rPr>
                <w:rFonts w:cs="Tahoma"/>
                <w:lang w:val="it-IT"/>
              </w:rPr>
              <w:t>seguenti</w:t>
            </w:r>
            <w:r w:rsidR="009B02EA" w:rsidRPr="00100C8D">
              <w:rPr>
                <w:rFonts w:cs="Tahoma"/>
                <w:lang w:val="it-IT"/>
              </w:rPr>
              <w:t>:</w:t>
            </w:r>
          </w:p>
          <w:p w14:paraId="2FF84727" w14:textId="0C423AED" w:rsidR="0056304F" w:rsidRPr="00100C8D" w:rsidRDefault="004D7F6A" w:rsidP="009B02EA">
            <w:pPr>
              <w:pStyle w:val="Tahoma"/>
              <w:spacing w:before="120"/>
              <w:rPr>
                <w:rFonts w:cs="Tahoma"/>
                <w:lang w:val="it-IT"/>
              </w:rPr>
            </w:pPr>
            <w:r w:rsidRPr="00100C8D">
              <w:rPr>
                <w:rFonts w:cs="Tahoma"/>
                <w:lang w:val="it-IT"/>
              </w:rPr>
              <w:t>-</w:t>
            </w:r>
            <w:r w:rsidR="0056304F" w:rsidRPr="00100C8D">
              <w:rPr>
                <w:rFonts w:cs="Tahoma"/>
                <w:lang w:val="it-IT"/>
              </w:rPr>
              <w:t>30</w:t>
            </w:r>
            <w:r w:rsidRPr="00100C8D">
              <w:rPr>
                <w:rFonts w:cs="Tahoma"/>
                <w:lang w:val="it-IT"/>
              </w:rPr>
              <w:t xml:space="preserve">% </w:t>
            </w:r>
            <w:r w:rsidR="009B162E" w:rsidRPr="00100C8D">
              <w:rPr>
                <w:rFonts w:cs="Tahoma"/>
                <w:lang w:val="it-IT"/>
              </w:rPr>
              <w:t xml:space="preserve">unibz </w:t>
            </w:r>
            <w:r w:rsidRPr="00100C8D">
              <w:rPr>
                <w:rFonts w:cs="Tahoma"/>
                <w:lang w:val="it-IT"/>
              </w:rPr>
              <w:t>Bolzano</w:t>
            </w:r>
            <w:r w:rsidR="0056304F" w:rsidRPr="00100C8D">
              <w:rPr>
                <w:rFonts w:cs="Tahoma"/>
                <w:lang w:val="it-IT"/>
              </w:rPr>
              <w:t xml:space="preserve"> centro</w:t>
            </w:r>
            <w:r w:rsidRPr="00100C8D">
              <w:rPr>
                <w:rFonts w:cs="Tahoma"/>
                <w:lang w:val="it-IT"/>
              </w:rPr>
              <w:t xml:space="preserve">-&gt;Bressanone e ritorno (frequenza giornaliera) </w:t>
            </w:r>
          </w:p>
          <w:p w14:paraId="6013E6C9" w14:textId="7DFDFB4C" w:rsidR="004D7F6A" w:rsidRPr="00100C8D" w:rsidRDefault="0056304F" w:rsidP="004D7F6A">
            <w:pPr>
              <w:pStyle w:val="Tahoma"/>
              <w:rPr>
                <w:rFonts w:cs="Tahoma"/>
                <w:lang w:val="it-IT"/>
              </w:rPr>
            </w:pPr>
            <w:r w:rsidRPr="00100C8D">
              <w:rPr>
                <w:rFonts w:cs="Tahoma"/>
                <w:lang w:val="it-IT"/>
              </w:rPr>
              <w:t>-30%</w:t>
            </w:r>
            <w:r w:rsidR="009B162E" w:rsidRPr="00100C8D">
              <w:rPr>
                <w:rFonts w:cs="Tahoma"/>
                <w:lang w:val="it-IT"/>
              </w:rPr>
              <w:t xml:space="preserve"> unibz</w:t>
            </w:r>
            <w:r w:rsidRPr="00100C8D">
              <w:rPr>
                <w:rFonts w:cs="Tahoma"/>
                <w:lang w:val="it-IT"/>
              </w:rPr>
              <w:t xml:space="preserve"> Bolzano centro-&gt; </w:t>
            </w:r>
            <w:r w:rsidR="009B162E" w:rsidRPr="00100C8D">
              <w:rPr>
                <w:rFonts w:cs="Tahoma"/>
                <w:lang w:val="it-IT"/>
              </w:rPr>
              <w:t>u</w:t>
            </w:r>
            <w:r w:rsidRPr="00100C8D">
              <w:rPr>
                <w:rFonts w:cs="Tahoma"/>
                <w:lang w:val="it-IT"/>
              </w:rPr>
              <w:t>nibz NOI Techpark e ritorno (frequenza giornaliera)</w:t>
            </w:r>
          </w:p>
          <w:p w14:paraId="76898C40" w14:textId="52B18EDD" w:rsidR="004D7F6A" w:rsidRPr="00100C8D" w:rsidRDefault="004D7F6A" w:rsidP="004D7F6A">
            <w:pPr>
              <w:pStyle w:val="Tahoma"/>
              <w:rPr>
                <w:rFonts w:cs="Tahoma"/>
                <w:lang w:val="it-IT"/>
              </w:rPr>
            </w:pPr>
            <w:r w:rsidRPr="00100C8D">
              <w:rPr>
                <w:rFonts w:cs="Tahoma"/>
                <w:lang w:val="it-IT"/>
              </w:rPr>
              <w:t>-1</w:t>
            </w:r>
            <w:r w:rsidR="0056304F" w:rsidRPr="00100C8D">
              <w:rPr>
                <w:rFonts w:cs="Tahoma"/>
                <w:lang w:val="it-IT"/>
              </w:rPr>
              <w:t>2</w:t>
            </w:r>
            <w:r w:rsidRPr="00100C8D">
              <w:rPr>
                <w:rFonts w:cs="Tahoma"/>
                <w:lang w:val="it-IT"/>
              </w:rPr>
              <w:t xml:space="preserve">% </w:t>
            </w:r>
            <w:r w:rsidR="009B162E" w:rsidRPr="00100C8D">
              <w:rPr>
                <w:rFonts w:cs="Tahoma"/>
                <w:lang w:val="it-IT"/>
              </w:rPr>
              <w:t xml:space="preserve">unibz </w:t>
            </w:r>
            <w:r w:rsidRPr="00100C8D">
              <w:rPr>
                <w:rFonts w:cs="Tahoma"/>
                <w:lang w:val="it-IT"/>
              </w:rPr>
              <w:t>Bolzano</w:t>
            </w:r>
            <w:r w:rsidR="0056304F" w:rsidRPr="00100C8D">
              <w:rPr>
                <w:rFonts w:cs="Tahoma"/>
                <w:lang w:val="it-IT"/>
              </w:rPr>
              <w:t xml:space="preserve"> centro</w:t>
            </w:r>
            <w:r w:rsidRPr="00100C8D">
              <w:rPr>
                <w:rFonts w:cs="Tahoma"/>
                <w:lang w:val="it-IT"/>
              </w:rPr>
              <w:t>-&gt;Brunico (Biblioteca Civica) e ritorno</w:t>
            </w:r>
          </w:p>
          <w:p w14:paraId="15D66E49" w14:textId="780C4641" w:rsidR="004D7F6A" w:rsidRPr="00100C8D" w:rsidRDefault="004D7F6A" w:rsidP="004D7F6A">
            <w:pPr>
              <w:pStyle w:val="Tahoma"/>
              <w:rPr>
                <w:rFonts w:cs="Tahoma"/>
                <w:lang w:val="it-IT"/>
              </w:rPr>
            </w:pPr>
            <w:r w:rsidRPr="00100C8D">
              <w:rPr>
                <w:rFonts w:cs="Tahoma"/>
                <w:lang w:val="it-IT"/>
              </w:rPr>
              <w:t>-1</w:t>
            </w:r>
            <w:r w:rsidR="0056304F" w:rsidRPr="00100C8D">
              <w:rPr>
                <w:rFonts w:cs="Tahoma"/>
                <w:lang w:val="it-IT"/>
              </w:rPr>
              <w:t>2</w:t>
            </w:r>
            <w:r w:rsidRPr="00100C8D">
              <w:rPr>
                <w:rFonts w:cs="Tahoma"/>
                <w:lang w:val="it-IT"/>
              </w:rPr>
              <w:t>% Bressanone-&gt;Brunico (Biblioteca Civica) e ritorno</w:t>
            </w:r>
          </w:p>
          <w:p w14:paraId="5E51A3E2" w14:textId="5A247ED3" w:rsidR="004D7F6A" w:rsidRPr="00100C8D" w:rsidRDefault="004D7F6A" w:rsidP="004D7F6A">
            <w:pPr>
              <w:pStyle w:val="Tahoma"/>
              <w:rPr>
                <w:rFonts w:cs="Tahoma"/>
                <w:lang w:val="it-IT"/>
              </w:rPr>
            </w:pPr>
            <w:r w:rsidRPr="00100C8D">
              <w:rPr>
                <w:rFonts w:cs="Tahoma"/>
                <w:lang w:val="it-IT"/>
              </w:rPr>
              <w:t>-</w:t>
            </w:r>
            <w:r w:rsidR="0056304F" w:rsidRPr="00100C8D">
              <w:rPr>
                <w:rFonts w:cs="Tahoma"/>
                <w:lang w:val="it-IT"/>
              </w:rPr>
              <w:t>8</w:t>
            </w:r>
            <w:r w:rsidRPr="00100C8D">
              <w:rPr>
                <w:rFonts w:cs="Tahoma"/>
                <w:lang w:val="it-IT"/>
              </w:rPr>
              <w:t>% Bressanone-&gt;Silandro (Biblioteca Civica) e ritorno</w:t>
            </w:r>
          </w:p>
          <w:p w14:paraId="7D090C3C" w14:textId="5192AD9A" w:rsidR="004D7F6A" w:rsidRPr="00100C8D" w:rsidRDefault="004D7F6A" w:rsidP="004D7F6A">
            <w:pPr>
              <w:pStyle w:val="Tahoma"/>
              <w:rPr>
                <w:rFonts w:cs="Tahoma"/>
                <w:lang w:val="it-IT"/>
              </w:rPr>
            </w:pPr>
            <w:r w:rsidRPr="00100C8D">
              <w:rPr>
                <w:rFonts w:cs="Tahoma"/>
                <w:lang w:val="it-IT"/>
              </w:rPr>
              <w:t>-</w:t>
            </w:r>
            <w:r w:rsidR="0056304F" w:rsidRPr="00100C8D">
              <w:rPr>
                <w:rFonts w:cs="Tahoma"/>
                <w:lang w:val="it-IT"/>
              </w:rPr>
              <w:t>8</w:t>
            </w:r>
            <w:r w:rsidRPr="00100C8D">
              <w:rPr>
                <w:rFonts w:cs="Tahoma"/>
                <w:lang w:val="it-IT"/>
              </w:rPr>
              <w:t>% Merano (Biblioteca Civica) -&gt;Bressanone e ritorno</w:t>
            </w:r>
          </w:p>
          <w:p w14:paraId="5F2752A8" w14:textId="00C29506" w:rsidR="004D7F6A" w:rsidRPr="00100C8D" w:rsidRDefault="004D7F6A" w:rsidP="004D7F6A">
            <w:pPr>
              <w:pStyle w:val="Tahoma"/>
              <w:rPr>
                <w:rFonts w:cs="Tahoma"/>
                <w:lang w:val="it-IT"/>
              </w:rPr>
            </w:pPr>
          </w:p>
          <w:p w14:paraId="029AD06D" w14:textId="77777777" w:rsidR="004D7F6A" w:rsidRPr="00100C8D" w:rsidRDefault="004D7F6A" w:rsidP="004D7F6A">
            <w:pPr>
              <w:pStyle w:val="Tahoma"/>
              <w:rPr>
                <w:rFonts w:cs="Tahoma"/>
                <w:lang w:val="it-IT"/>
              </w:rPr>
            </w:pPr>
          </w:p>
          <w:p w14:paraId="083A8D77" w14:textId="77777777" w:rsidR="004D7F6A" w:rsidRPr="00100C8D" w:rsidRDefault="004D7F6A" w:rsidP="004D7F6A">
            <w:pPr>
              <w:pStyle w:val="Tahoma"/>
              <w:rPr>
                <w:rFonts w:cs="Tahoma"/>
                <w:lang w:val="it-IT"/>
              </w:rPr>
            </w:pPr>
            <w:r w:rsidRPr="00100C8D">
              <w:rPr>
                <w:rFonts w:cs="Tahoma"/>
                <w:lang w:val="it-IT"/>
              </w:rPr>
              <w:t xml:space="preserve">È richiesta un’offerta che preveda un costo unitario per singolo viaggio per i seguenti scaglioni: </w:t>
            </w:r>
          </w:p>
          <w:p w14:paraId="4951B39F" w14:textId="77777777" w:rsidR="004D7F6A" w:rsidRPr="00100C8D" w:rsidRDefault="004D7F6A" w:rsidP="004D7F6A">
            <w:pPr>
              <w:pStyle w:val="Tahoma"/>
              <w:rPr>
                <w:rFonts w:cs="Tahoma"/>
                <w:lang w:val="it-IT"/>
              </w:rPr>
            </w:pPr>
          </w:p>
          <w:p w14:paraId="5E64BDBB" w14:textId="77777777" w:rsidR="004D7F6A" w:rsidRPr="00100C8D" w:rsidRDefault="004D7F6A" w:rsidP="004D7F6A">
            <w:pPr>
              <w:pStyle w:val="Tahoma"/>
              <w:rPr>
                <w:rFonts w:cs="Tahoma"/>
                <w:lang w:val="it-IT"/>
              </w:rPr>
            </w:pPr>
            <w:r w:rsidRPr="00100C8D">
              <w:rPr>
                <w:rFonts w:cs="Tahoma"/>
                <w:lang w:val="it-IT"/>
              </w:rPr>
              <w:t xml:space="preserve">fino a 50 kg </w:t>
            </w:r>
          </w:p>
          <w:p w14:paraId="59CF9DD4" w14:textId="77777777" w:rsidR="004D7F6A" w:rsidRPr="00100C8D" w:rsidRDefault="004D7F6A" w:rsidP="004D7F6A">
            <w:pPr>
              <w:pStyle w:val="Tahoma"/>
              <w:rPr>
                <w:rFonts w:cs="Tahoma"/>
                <w:lang w:val="it-IT"/>
              </w:rPr>
            </w:pPr>
            <w:r w:rsidRPr="00100C8D">
              <w:rPr>
                <w:rFonts w:cs="Tahoma"/>
                <w:lang w:val="it-IT"/>
              </w:rPr>
              <w:t xml:space="preserve">fino a 75 kg  </w:t>
            </w:r>
          </w:p>
          <w:p w14:paraId="0CE6A144" w14:textId="77777777" w:rsidR="004D7F6A" w:rsidRPr="00100C8D" w:rsidRDefault="004D7F6A" w:rsidP="004D7F6A">
            <w:pPr>
              <w:pStyle w:val="Tahoma"/>
              <w:rPr>
                <w:rFonts w:cs="Tahoma"/>
                <w:lang w:val="it-IT"/>
              </w:rPr>
            </w:pPr>
            <w:r w:rsidRPr="00100C8D">
              <w:rPr>
                <w:rFonts w:cs="Tahoma"/>
                <w:lang w:val="it-IT"/>
              </w:rPr>
              <w:t>fino a 100 kg</w:t>
            </w:r>
          </w:p>
          <w:p w14:paraId="06C5599D" w14:textId="77777777" w:rsidR="004D7F6A" w:rsidRPr="00100C8D" w:rsidRDefault="004D7F6A" w:rsidP="004D7F6A">
            <w:pPr>
              <w:pStyle w:val="Tahoma"/>
              <w:rPr>
                <w:rFonts w:cs="Tahoma"/>
                <w:lang w:val="it-IT"/>
              </w:rPr>
            </w:pPr>
            <w:r w:rsidRPr="00100C8D">
              <w:rPr>
                <w:rFonts w:cs="Tahoma"/>
                <w:lang w:val="it-IT"/>
              </w:rPr>
              <w:t>oltre i 100 kg per scaglioni da 50 kg.</w:t>
            </w:r>
          </w:p>
          <w:p w14:paraId="5C0BA071" w14:textId="77777777" w:rsidR="004D7F6A" w:rsidRPr="00100C8D" w:rsidRDefault="004D7F6A" w:rsidP="004D7F6A">
            <w:pPr>
              <w:pStyle w:val="Tahoma"/>
              <w:rPr>
                <w:rFonts w:cs="Tahoma"/>
                <w:lang w:val="it-IT"/>
              </w:rPr>
            </w:pPr>
          </w:p>
          <w:p w14:paraId="45170909" w14:textId="77777777" w:rsidR="004D7F6A" w:rsidRPr="00100C8D" w:rsidRDefault="004D7F6A" w:rsidP="004D7F6A">
            <w:pPr>
              <w:pStyle w:val="Tahoma"/>
              <w:rPr>
                <w:rFonts w:cs="Tahoma"/>
                <w:lang w:val="it-IT"/>
              </w:rPr>
            </w:pPr>
            <w:r w:rsidRPr="00100C8D">
              <w:rPr>
                <w:rFonts w:cs="Tahoma"/>
                <w:lang w:val="it-IT"/>
              </w:rPr>
              <w:t>Nel costo del trasporto dovranno essere compresi tutti i costi assicurativi (es. l’assicurazione sui beni trasportati “CMR”) e gli oneri accessori.</w:t>
            </w:r>
          </w:p>
          <w:p w14:paraId="200F5C45" w14:textId="77777777" w:rsidR="00EF4586" w:rsidRPr="00100C8D" w:rsidRDefault="00EF4586" w:rsidP="00064CDC">
            <w:pPr>
              <w:pStyle w:val="Tahoma"/>
              <w:rPr>
                <w:rFonts w:cs="Tahoma"/>
                <w:lang w:val="it-IT"/>
              </w:rPr>
            </w:pPr>
          </w:p>
        </w:tc>
        <w:tc>
          <w:tcPr>
            <w:tcW w:w="1112" w:type="dxa"/>
            <w:tcBorders>
              <w:top w:val="single" w:sz="4" w:space="0" w:color="auto"/>
              <w:left w:val="single" w:sz="4" w:space="0" w:color="auto"/>
              <w:bottom w:val="single" w:sz="4" w:space="0" w:color="auto"/>
              <w:right w:val="single" w:sz="4" w:space="0" w:color="auto"/>
            </w:tcBorders>
          </w:tcPr>
          <w:p w14:paraId="0853932B" w14:textId="77777777" w:rsidR="00EF4586" w:rsidRPr="00100C8D" w:rsidRDefault="00EF4586"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28E3EF31" w14:textId="73819706" w:rsidR="00F25406" w:rsidRPr="00100C8D" w:rsidRDefault="00F25406" w:rsidP="004D7F6A">
            <w:pPr>
              <w:pStyle w:val="Standard1"/>
              <w:suppressAutoHyphens w:val="0"/>
              <w:snapToGrid w:val="0"/>
              <w:ind w:right="142"/>
              <w:jc w:val="both"/>
              <w:textAlignment w:val="auto"/>
              <w:rPr>
                <w:rFonts w:ascii="Tahoma" w:hAnsi="Tahoma" w:cs="Tahoma"/>
                <w:b/>
                <w:bCs/>
                <w:sz w:val="20"/>
                <w:szCs w:val="20"/>
              </w:rPr>
            </w:pPr>
            <w:r w:rsidRPr="00100C8D">
              <w:rPr>
                <w:rFonts w:ascii="Tahoma" w:hAnsi="Tahoma" w:cs="Tahoma"/>
                <w:b/>
                <w:bCs/>
                <w:sz w:val="20"/>
                <w:szCs w:val="20"/>
              </w:rPr>
              <w:t>Beschreibung der Dienstleistung</w:t>
            </w:r>
          </w:p>
          <w:p w14:paraId="03281991" w14:textId="77777777" w:rsidR="00F25406" w:rsidRPr="00100C8D" w:rsidRDefault="00F25406" w:rsidP="004D7F6A">
            <w:pPr>
              <w:pStyle w:val="Standard1"/>
              <w:suppressAutoHyphens w:val="0"/>
              <w:snapToGrid w:val="0"/>
              <w:ind w:right="142"/>
              <w:jc w:val="both"/>
              <w:textAlignment w:val="auto"/>
              <w:rPr>
                <w:rFonts w:ascii="Tahoma" w:hAnsi="Tahoma" w:cs="Tahoma"/>
                <w:sz w:val="20"/>
                <w:szCs w:val="20"/>
              </w:rPr>
            </w:pPr>
          </w:p>
          <w:p w14:paraId="6854C0A6" w14:textId="2CE12B9D" w:rsidR="004D7F6A" w:rsidRPr="00100C8D" w:rsidRDefault="004D7F6A" w:rsidP="006B1179">
            <w:pPr>
              <w:pStyle w:val="Standard1"/>
              <w:numPr>
                <w:ilvl w:val="0"/>
                <w:numId w:val="3"/>
              </w:numPr>
              <w:suppressAutoHyphens w:val="0"/>
              <w:snapToGrid w:val="0"/>
              <w:ind w:right="142"/>
              <w:jc w:val="both"/>
              <w:textAlignment w:val="auto"/>
              <w:rPr>
                <w:rFonts w:ascii="Tahoma" w:hAnsi="Tahoma" w:cs="Tahoma"/>
                <w:sz w:val="20"/>
                <w:szCs w:val="20"/>
              </w:rPr>
            </w:pPr>
            <w:r w:rsidRPr="00100C8D">
              <w:rPr>
                <w:rFonts w:ascii="Tahoma" w:hAnsi="Tahoma" w:cs="Tahoma"/>
                <w:sz w:val="20"/>
                <w:szCs w:val="20"/>
              </w:rPr>
              <w:t>Transportdienst für den Materialaustausch zwischen den verschiedenen Standorten der Bibliothek in der Provinz</w:t>
            </w:r>
            <w:r w:rsidR="00002DDE" w:rsidRPr="00100C8D">
              <w:rPr>
                <w:rFonts w:ascii="Tahoma" w:hAnsi="Tahoma" w:cs="Tahoma"/>
                <w:sz w:val="20"/>
                <w:szCs w:val="20"/>
              </w:rPr>
              <w:t>;</w:t>
            </w:r>
          </w:p>
          <w:p w14:paraId="6AE03BA4" w14:textId="1C9DEFBE" w:rsidR="00FD7003" w:rsidRPr="00100C8D" w:rsidRDefault="00FD7003" w:rsidP="006B1179">
            <w:pPr>
              <w:pStyle w:val="Standard1"/>
              <w:numPr>
                <w:ilvl w:val="0"/>
                <w:numId w:val="3"/>
              </w:numPr>
              <w:snapToGrid w:val="0"/>
              <w:spacing w:before="120"/>
              <w:ind w:right="142"/>
              <w:jc w:val="both"/>
              <w:textAlignment w:val="auto"/>
              <w:rPr>
                <w:rFonts w:ascii="Tahoma" w:hAnsi="Tahoma" w:cs="Tahoma"/>
                <w:sz w:val="20"/>
                <w:szCs w:val="20"/>
              </w:rPr>
            </w:pPr>
            <w:r w:rsidRPr="00100C8D">
              <w:rPr>
                <w:rFonts w:ascii="Tahoma" w:hAnsi="Tahoma" w:cs="Tahoma"/>
                <w:sz w:val="20"/>
                <w:szCs w:val="20"/>
              </w:rPr>
              <w:t>Die Ware (90% Bücher) wird in stapelbaren Containern (Maße 40x32x30 cm) oder in geschlossenen Kartonen, die von unibz zur Verfügung gestellt werden, verschickt</w:t>
            </w:r>
            <w:r w:rsidR="00002DDE" w:rsidRPr="00100C8D">
              <w:rPr>
                <w:rFonts w:ascii="Tahoma" w:hAnsi="Tahoma" w:cs="Tahoma"/>
                <w:sz w:val="20"/>
                <w:szCs w:val="20"/>
              </w:rPr>
              <w:t>;</w:t>
            </w:r>
          </w:p>
          <w:p w14:paraId="1E57EE0B" w14:textId="78598201" w:rsidR="00002DDE" w:rsidRPr="00100C8D" w:rsidRDefault="00002DDE" w:rsidP="00002DDE">
            <w:pPr>
              <w:pStyle w:val="Tahoma"/>
              <w:numPr>
                <w:ilvl w:val="0"/>
                <w:numId w:val="3"/>
              </w:numPr>
              <w:spacing w:before="120"/>
              <w:rPr>
                <w:rFonts w:cs="Tahoma"/>
                <w:kern w:val="3"/>
                <w:lang w:val="de-DE" w:eastAsia="zh-CN"/>
              </w:rPr>
            </w:pPr>
            <w:r w:rsidRPr="00100C8D">
              <w:rPr>
                <w:rFonts w:cs="Tahoma"/>
                <w:kern w:val="3"/>
                <w:lang w:val="de-DE" w:eastAsia="zh-CN"/>
              </w:rPr>
              <w:t xml:space="preserve">Voraussichtlich sind monatlich ca. </w:t>
            </w:r>
            <w:r w:rsidR="0067033C" w:rsidRPr="00100C8D">
              <w:rPr>
                <w:rFonts w:cs="Tahoma"/>
                <w:kern w:val="3"/>
                <w:lang w:val="de-DE" w:eastAsia="zh-CN"/>
              </w:rPr>
              <w:t xml:space="preserve">100 </w:t>
            </w:r>
            <w:r w:rsidRPr="00100C8D">
              <w:rPr>
                <w:rFonts w:cs="Tahoma"/>
                <w:kern w:val="3"/>
                <w:lang w:val="de-DE" w:eastAsia="zh-CN"/>
              </w:rPr>
              <w:t>Fahrten mit einem Durchschnittsgewicht von 30 Kg pro Fahrt zu tätigen. Zu diesen kommen, in kleinerem Umfang, eine Reihe von Sendungen in den oberen Gewichtsklassen (siehe Anhang A) hinzu;</w:t>
            </w:r>
          </w:p>
          <w:p w14:paraId="09731CCD" w14:textId="6495F2ED" w:rsidR="00002DDE" w:rsidRPr="00100C8D" w:rsidRDefault="00971C50" w:rsidP="00002DDE">
            <w:pPr>
              <w:numPr>
                <w:ilvl w:val="0"/>
                <w:numId w:val="3"/>
              </w:numPr>
              <w:spacing w:before="120"/>
              <w:jc w:val="both"/>
              <w:rPr>
                <w:rFonts w:ascii="Tahoma" w:hAnsi="Tahoma" w:cs="Tahoma"/>
              </w:rPr>
            </w:pPr>
            <w:r w:rsidRPr="00100C8D">
              <w:rPr>
                <w:rFonts w:ascii="Tahoma" w:hAnsi="Tahoma" w:cs="Tahoma"/>
              </w:rPr>
              <w:t xml:space="preserve">Die </w:t>
            </w:r>
            <w:r w:rsidR="00002DDE" w:rsidRPr="00100C8D">
              <w:rPr>
                <w:rFonts w:ascii="Tahoma" w:hAnsi="Tahoma" w:cs="Tahoma"/>
              </w:rPr>
              <w:t>Dienstleistung</w:t>
            </w:r>
            <w:r w:rsidRPr="00100C8D">
              <w:rPr>
                <w:rFonts w:ascii="Tahoma" w:hAnsi="Tahoma" w:cs="Tahoma"/>
              </w:rPr>
              <w:t xml:space="preserve"> ist</w:t>
            </w:r>
            <w:r w:rsidR="00F703E5" w:rsidRPr="00100C8D">
              <w:rPr>
                <w:rFonts w:ascii="Tahoma" w:hAnsi="Tahoma" w:cs="Tahoma"/>
              </w:rPr>
              <w:t xml:space="preserve"> für 4 Jahre</w:t>
            </w:r>
            <w:r w:rsidR="00002DDE" w:rsidRPr="00100C8D">
              <w:rPr>
                <w:rFonts w:ascii="Tahoma" w:hAnsi="Tahoma" w:cs="Tahoma"/>
              </w:rPr>
              <w:t xml:space="preserve"> </w:t>
            </w:r>
            <w:r w:rsidRPr="00100C8D">
              <w:rPr>
                <w:rFonts w:ascii="Tahoma" w:hAnsi="Tahoma" w:cs="Tahoma"/>
              </w:rPr>
              <w:t xml:space="preserve">gültig, die indikativ </w:t>
            </w:r>
            <w:r w:rsidR="00002DDE" w:rsidRPr="00100C8D">
              <w:rPr>
                <w:rFonts w:ascii="Tahoma" w:hAnsi="Tahoma" w:cs="Tahoma"/>
              </w:rPr>
              <w:t xml:space="preserve">vom 01.05.2025 bis zum 30.04.2029 </w:t>
            </w:r>
            <w:r w:rsidRPr="00100C8D">
              <w:rPr>
                <w:rFonts w:ascii="Tahoma" w:hAnsi="Tahoma" w:cs="Tahoma"/>
              </w:rPr>
              <w:t>laufen</w:t>
            </w:r>
            <w:r w:rsidR="00002DDE" w:rsidRPr="00100C8D">
              <w:rPr>
                <w:rFonts w:ascii="Tahoma" w:hAnsi="Tahoma" w:cs="Tahoma"/>
              </w:rPr>
              <w:t xml:space="preserve">, mit der Möglichkeit, </w:t>
            </w:r>
            <w:r w:rsidRPr="00100C8D">
              <w:rPr>
                <w:rFonts w:ascii="Tahoma" w:hAnsi="Tahoma" w:cs="Tahoma"/>
              </w:rPr>
              <w:t xml:space="preserve">nach Beendigung des ersten Vertragsjahres </w:t>
            </w:r>
            <w:r w:rsidR="00002DDE" w:rsidRPr="00100C8D">
              <w:rPr>
                <w:rFonts w:ascii="Tahoma" w:hAnsi="Tahoma" w:cs="Tahoma"/>
              </w:rPr>
              <w:t xml:space="preserve">den Tarif gemäß Art. 60 des GvD 36/2023 anzupassen. Die Preisanpassung kann pro Vertragsjahr nur einmal beantragt </w:t>
            </w:r>
            <w:r w:rsidR="00002DDE" w:rsidRPr="00100C8D">
              <w:rPr>
                <w:rFonts w:ascii="Tahoma" w:hAnsi="Tahoma" w:cs="Tahoma"/>
              </w:rPr>
              <w:lastRenderedPageBreak/>
              <w:t xml:space="preserve">werden und erfolgt, wenn die festgestellten Änderungen für jede einzelne Position mehr als 5 Prozent des im Zuge dieser Markterhebung angebotenen Tarifs betragen und sie erfolgt zu 80 Prozent des </w:t>
            </w:r>
            <w:r w:rsidRPr="00100C8D">
              <w:rPr>
                <w:rFonts w:ascii="Tahoma" w:hAnsi="Tahoma" w:cs="Tahoma"/>
              </w:rPr>
              <w:t>Betrages, der die Änderung von 5% der auszuführenden Leistung übersteigt.</w:t>
            </w:r>
            <w:r w:rsidR="00002DDE" w:rsidRPr="00100C8D">
              <w:rPr>
                <w:rFonts w:ascii="Tahoma" w:hAnsi="Tahoma" w:cs="Tahoma"/>
              </w:rPr>
              <w:t>;</w:t>
            </w:r>
          </w:p>
          <w:p w14:paraId="11F1EF39" w14:textId="05244FC2" w:rsidR="00002DDE" w:rsidRPr="00100C8D" w:rsidRDefault="00002DDE" w:rsidP="00002DDE">
            <w:pPr>
              <w:pStyle w:val="Tahoma"/>
              <w:numPr>
                <w:ilvl w:val="0"/>
                <w:numId w:val="3"/>
              </w:numPr>
              <w:spacing w:before="120"/>
              <w:rPr>
                <w:rFonts w:cs="Tahoma"/>
                <w:kern w:val="3"/>
                <w:lang w:val="de-DE" w:eastAsia="zh-CN"/>
              </w:rPr>
            </w:pPr>
            <w:r w:rsidRPr="00100C8D">
              <w:rPr>
                <w:rFonts w:cs="Tahoma"/>
                <w:kern w:val="3"/>
                <w:lang w:val="de-DE" w:eastAsia="zh-CN"/>
              </w:rPr>
              <w:t>die obligatorische Verfolgung der Sendung;</w:t>
            </w:r>
          </w:p>
          <w:p w14:paraId="77761F7B" w14:textId="77777777" w:rsidR="00002DDE" w:rsidRPr="00100C8D" w:rsidRDefault="00002DDE" w:rsidP="00002DDE">
            <w:pPr>
              <w:numPr>
                <w:ilvl w:val="0"/>
                <w:numId w:val="3"/>
              </w:numPr>
              <w:spacing w:before="120"/>
              <w:jc w:val="both"/>
              <w:rPr>
                <w:rFonts w:ascii="Tahoma" w:hAnsi="Tahoma" w:cs="Tahoma"/>
              </w:rPr>
            </w:pPr>
            <w:r w:rsidRPr="00100C8D">
              <w:rPr>
                <w:rFonts w:ascii="Tahoma" w:hAnsi="Tahoma" w:cs="Tahoma"/>
              </w:rPr>
              <w:t>Telefonberater (keine IVR- und AI-Responder) für die unibz für Anfragen und Informationen über die Erbringung des Dienstes;</w:t>
            </w:r>
          </w:p>
          <w:p w14:paraId="14A4B356" w14:textId="565A116A" w:rsidR="00002DDE" w:rsidRPr="00100C8D" w:rsidRDefault="00002DDE" w:rsidP="00002DDE">
            <w:pPr>
              <w:pStyle w:val="Standard1"/>
              <w:numPr>
                <w:ilvl w:val="0"/>
                <w:numId w:val="3"/>
              </w:numPr>
              <w:suppressAutoHyphens w:val="0"/>
              <w:snapToGrid w:val="0"/>
              <w:spacing w:before="120"/>
              <w:ind w:right="142"/>
              <w:jc w:val="both"/>
              <w:textAlignment w:val="auto"/>
              <w:rPr>
                <w:rFonts w:ascii="Tahoma" w:hAnsi="Tahoma" w:cs="Tahoma"/>
                <w:sz w:val="20"/>
                <w:szCs w:val="20"/>
              </w:rPr>
            </w:pPr>
            <w:r w:rsidRPr="00100C8D">
              <w:rPr>
                <w:rFonts w:ascii="Tahoma" w:hAnsi="Tahoma" w:cs="Tahoma"/>
                <w:sz w:val="20"/>
                <w:szCs w:val="20"/>
              </w:rPr>
              <w:t>monatliche Bereitstellung einer Tabelle in Excel oder einem ähnlichen offenen Format auch online, die aggregierten Daten zu Bestimmungsort (Land), Sendungsart und Sendungsgröße enthält;</w:t>
            </w:r>
          </w:p>
          <w:p w14:paraId="36E482AE" w14:textId="77777777" w:rsidR="00002DDE" w:rsidRPr="00100C8D" w:rsidRDefault="00002DDE" w:rsidP="00002DDE">
            <w:pPr>
              <w:pStyle w:val="Tahoma"/>
              <w:spacing w:before="120"/>
              <w:rPr>
                <w:rFonts w:cs="Tahoma"/>
                <w:kern w:val="3"/>
                <w:lang w:val="de-DE" w:eastAsia="zh-CN"/>
              </w:rPr>
            </w:pPr>
          </w:p>
          <w:p w14:paraId="5640CC35" w14:textId="77777777" w:rsidR="00036291" w:rsidRPr="00100C8D" w:rsidRDefault="00036291" w:rsidP="00855AD8">
            <w:pPr>
              <w:pStyle w:val="Tahoma"/>
              <w:rPr>
                <w:rFonts w:cs="Tahoma"/>
                <w:kern w:val="3"/>
                <w:lang w:val="de-DE" w:eastAsia="zh-CN"/>
              </w:rPr>
            </w:pPr>
            <w:r w:rsidRPr="00100C8D">
              <w:rPr>
                <w:rFonts w:cs="Tahoma"/>
                <w:kern w:val="3"/>
                <w:lang w:val="de-DE" w:eastAsia="zh-CN"/>
              </w:rPr>
              <w:t>Es sind voraussichtlich folgende Strecken abzudecken:</w:t>
            </w:r>
          </w:p>
          <w:p w14:paraId="0EE6F34F" w14:textId="641E9D26" w:rsidR="00036291" w:rsidRPr="00100C8D" w:rsidRDefault="00036291" w:rsidP="00855AD8">
            <w:pPr>
              <w:pStyle w:val="Tahoma"/>
              <w:rPr>
                <w:rFonts w:cs="Tahoma"/>
                <w:kern w:val="3"/>
                <w:lang w:val="de-DE" w:eastAsia="zh-CN"/>
              </w:rPr>
            </w:pPr>
            <w:r w:rsidRPr="00100C8D">
              <w:rPr>
                <w:rFonts w:cs="Tahoma"/>
                <w:kern w:val="3"/>
                <w:lang w:val="de-DE" w:eastAsia="zh-CN"/>
              </w:rPr>
              <w:t>-</w:t>
            </w:r>
            <w:r w:rsidR="009B02EA" w:rsidRPr="00100C8D">
              <w:rPr>
                <w:rFonts w:cs="Tahoma"/>
                <w:kern w:val="3"/>
                <w:lang w:val="de-DE" w:eastAsia="zh-CN"/>
              </w:rPr>
              <w:t>30</w:t>
            </w:r>
            <w:r w:rsidRPr="00100C8D">
              <w:rPr>
                <w:rFonts w:cs="Tahoma"/>
                <w:kern w:val="3"/>
                <w:lang w:val="de-DE" w:eastAsia="zh-CN"/>
              </w:rPr>
              <w:t xml:space="preserve">% </w:t>
            </w:r>
            <w:r w:rsidR="009B162E" w:rsidRPr="00100C8D">
              <w:rPr>
                <w:rFonts w:cs="Tahoma"/>
                <w:kern w:val="3"/>
                <w:lang w:val="de-DE" w:eastAsia="zh-CN"/>
              </w:rPr>
              <w:t xml:space="preserve">unibz </w:t>
            </w:r>
            <w:r w:rsidRPr="00100C8D">
              <w:rPr>
                <w:rFonts w:cs="Tahoma"/>
                <w:kern w:val="3"/>
                <w:lang w:val="de-DE" w:eastAsia="zh-CN"/>
              </w:rPr>
              <w:t>Bozen</w:t>
            </w:r>
            <w:r w:rsidR="009B02EA" w:rsidRPr="00100C8D">
              <w:rPr>
                <w:rFonts w:cs="Tahoma"/>
                <w:kern w:val="3"/>
                <w:lang w:val="de-DE" w:eastAsia="zh-CN"/>
              </w:rPr>
              <w:t xml:space="preserve"> Zentrum</w:t>
            </w:r>
            <w:r w:rsidRPr="00100C8D">
              <w:rPr>
                <w:rFonts w:cs="Tahoma"/>
                <w:kern w:val="3"/>
                <w:lang w:val="de-DE" w:eastAsia="zh-CN"/>
              </w:rPr>
              <w:t>-&gt;Brixen und retour (täglich)</w:t>
            </w:r>
          </w:p>
          <w:p w14:paraId="06A72EE0" w14:textId="67741B02" w:rsidR="00951F12" w:rsidRPr="00100C8D" w:rsidRDefault="00951F12" w:rsidP="00855AD8">
            <w:pPr>
              <w:pStyle w:val="Tahoma"/>
              <w:rPr>
                <w:rFonts w:cs="Tahoma"/>
                <w:kern w:val="3"/>
                <w:lang w:val="de-DE" w:eastAsia="zh-CN"/>
              </w:rPr>
            </w:pPr>
            <w:r w:rsidRPr="00100C8D">
              <w:rPr>
                <w:rFonts w:cs="Tahoma"/>
                <w:kern w:val="3"/>
                <w:lang w:val="de-DE" w:eastAsia="zh-CN"/>
              </w:rPr>
              <w:t>-</w:t>
            </w:r>
            <w:r w:rsidR="009B162E" w:rsidRPr="00100C8D">
              <w:rPr>
                <w:rFonts w:cs="Tahoma"/>
                <w:kern w:val="3"/>
                <w:lang w:val="de-DE" w:eastAsia="zh-CN"/>
              </w:rPr>
              <w:t>30</w:t>
            </w:r>
            <w:r w:rsidRPr="00100C8D">
              <w:rPr>
                <w:rFonts w:cs="Tahoma"/>
                <w:kern w:val="3"/>
                <w:lang w:val="de-DE" w:eastAsia="zh-CN"/>
              </w:rPr>
              <w:t xml:space="preserve">% </w:t>
            </w:r>
            <w:r w:rsidR="009B162E" w:rsidRPr="00100C8D">
              <w:rPr>
                <w:rFonts w:cs="Tahoma"/>
                <w:kern w:val="3"/>
                <w:lang w:val="de-DE" w:eastAsia="zh-CN"/>
              </w:rPr>
              <w:t xml:space="preserve">unibz </w:t>
            </w:r>
            <w:r w:rsidRPr="00100C8D">
              <w:rPr>
                <w:rFonts w:cs="Tahoma"/>
                <w:kern w:val="3"/>
                <w:lang w:val="de-DE" w:eastAsia="zh-CN"/>
              </w:rPr>
              <w:t>Bozen Zentrum-&gt;</w:t>
            </w:r>
            <w:r w:rsidR="009B162E" w:rsidRPr="00100C8D">
              <w:rPr>
                <w:rFonts w:cs="Tahoma"/>
                <w:kern w:val="3"/>
                <w:lang w:val="de-DE" w:eastAsia="zh-CN"/>
              </w:rPr>
              <w:t>u</w:t>
            </w:r>
            <w:r w:rsidRPr="00100C8D">
              <w:rPr>
                <w:rFonts w:cs="Tahoma"/>
                <w:kern w:val="3"/>
                <w:lang w:val="de-DE" w:eastAsia="zh-CN"/>
              </w:rPr>
              <w:t xml:space="preserve">nibz NOI Techpark und retour (täglich) </w:t>
            </w:r>
          </w:p>
          <w:p w14:paraId="4D10E04F" w14:textId="15FC5579" w:rsidR="00036291" w:rsidRPr="00100C8D" w:rsidRDefault="00036291" w:rsidP="00855AD8">
            <w:pPr>
              <w:pStyle w:val="Tahoma"/>
              <w:rPr>
                <w:rFonts w:cs="Tahoma"/>
                <w:kern w:val="3"/>
                <w:lang w:val="de-DE" w:eastAsia="zh-CN"/>
              </w:rPr>
            </w:pPr>
            <w:r w:rsidRPr="00100C8D">
              <w:rPr>
                <w:rFonts w:cs="Tahoma"/>
                <w:kern w:val="3"/>
                <w:lang w:val="de-DE" w:eastAsia="zh-CN"/>
              </w:rPr>
              <w:t>-1</w:t>
            </w:r>
            <w:r w:rsidR="009B162E" w:rsidRPr="00100C8D">
              <w:rPr>
                <w:rFonts w:cs="Tahoma"/>
                <w:kern w:val="3"/>
                <w:lang w:val="de-DE" w:eastAsia="zh-CN"/>
              </w:rPr>
              <w:t>2</w:t>
            </w:r>
            <w:r w:rsidRPr="00100C8D">
              <w:rPr>
                <w:rFonts w:cs="Tahoma"/>
                <w:kern w:val="3"/>
                <w:lang w:val="de-DE" w:eastAsia="zh-CN"/>
              </w:rPr>
              <w:t xml:space="preserve">% </w:t>
            </w:r>
            <w:r w:rsidR="009B162E" w:rsidRPr="00100C8D">
              <w:rPr>
                <w:rFonts w:cs="Tahoma"/>
                <w:kern w:val="3"/>
                <w:lang w:val="de-DE" w:eastAsia="zh-CN"/>
              </w:rPr>
              <w:t xml:space="preserve">unibz </w:t>
            </w:r>
            <w:r w:rsidRPr="00100C8D">
              <w:rPr>
                <w:rFonts w:cs="Tahoma"/>
                <w:kern w:val="3"/>
                <w:lang w:val="de-DE" w:eastAsia="zh-CN"/>
              </w:rPr>
              <w:t>Bozen</w:t>
            </w:r>
            <w:r w:rsidR="009B02EA" w:rsidRPr="00100C8D">
              <w:rPr>
                <w:rFonts w:cs="Tahoma"/>
                <w:kern w:val="3"/>
                <w:lang w:val="de-DE" w:eastAsia="zh-CN"/>
              </w:rPr>
              <w:t xml:space="preserve"> Zentrum</w:t>
            </w:r>
            <w:r w:rsidRPr="00100C8D">
              <w:rPr>
                <w:rFonts w:cs="Tahoma"/>
                <w:kern w:val="3"/>
                <w:lang w:val="de-DE" w:eastAsia="zh-CN"/>
              </w:rPr>
              <w:t>-&gt;Bruneck (Stadtbibliothek) und retour</w:t>
            </w:r>
          </w:p>
          <w:p w14:paraId="1B7A22E6" w14:textId="464D449B" w:rsidR="00036291" w:rsidRPr="00100C8D" w:rsidRDefault="00036291" w:rsidP="00855AD8">
            <w:pPr>
              <w:pStyle w:val="Tahoma"/>
              <w:rPr>
                <w:rFonts w:cs="Tahoma"/>
                <w:kern w:val="3"/>
                <w:lang w:val="de-DE" w:eastAsia="zh-CN"/>
              </w:rPr>
            </w:pPr>
            <w:r w:rsidRPr="00100C8D">
              <w:rPr>
                <w:rFonts w:cs="Tahoma"/>
                <w:kern w:val="3"/>
                <w:lang w:val="de-DE" w:eastAsia="zh-CN"/>
              </w:rPr>
              <w:t>-1</w:t>
            </w:r>
            <w:r w:rsidR="009B162E" w:rsidRPr="00100C8D">
              <w:rPr>
                <w:rFonts w:cs="Tahoma"/>
                <w:kern w:val="3"/>
                <w:lang w:val="de-DE" w:eastAsia="zh-CN"/>
              </w:rPr>
              <w:t>2</w:t>
            </w:r>
            <w:r w:rsidRPr="00100C8D">
              <w:rPr>
                <w:rFonts w:cs="Tahoma"/>
                <w:kern w:val="3"/>
                <w:lang w:val="de-DE" w:eastAsia="zh-CN"/>
              </w:rPr>
              <w:t>% Brixen-&gt;Bruneck (Stadtbibliothek) und retour</w:t>
            </w:r>
          </w:p>
          <w:p w14:paraId="3799901F" w14:textId="494C8AC6" w:rsidR="00036291" w:rsidRPr="00100C8D" w:rsidRDefault="00036291" w:rsidP="00855AD8">
            <w:pPr>
              <w:pStyle w:val="Tahoma"/>
              <w:rPr>
                <w:rFonts w:cs="Tahoma"/>
                <w:kern w:val="3"/>
                <w:lang w:val="de-DE" w:eastAsia="zh-CN"/>
              </w:rPr>
            </w:pPr>
            <w:r w:rsidRPr="00100C8D">
              <w:rPr>
                <w:rFonts w:cs="Tahoma"/>
                <w:kern w:val="3"/>
                <w:lang w:val="de-DE" w:eastAsia="zh-CN"/>
              </w:rPr>
              <w:t>-</w:t>
            </w:r>
            <w:r w:rsidR="009B162E" w:rsidRPr="00100C8D">
              <w:rPr>
                <w:rFonts w:cs="Tahoma"/>
                <w:kern w:val="3"/>
                <w:lang w:val="de-DE" w:eastAsia="zh-CN"/>
              </w:rPr>
              <w:t>8</w:t>
            </w:r>
            <w:r w:rsidRPr="00100C8D">
              <w:rPr>
                <w:rFonts w:cs="Tahoma"/>
                <w:kern w:val="3"/>
                <w:lang w:val="de-DE" w:eastAsia="zh-CN"/>
              </w:rPr>
              <w:t>% Brixen-&gt;Schlanders (Stadtbibliothek) und retour</w:t>
            </w:r>
          </w:p>
          <w:p w14:paraId="193AC271" w14:textId="4E3E0346" w:rsidR="00036291" w:rsidRPr="00100C8D" w:rsidRDefault="00036291" w:rsidP="00855AD8">
            <w:pPr>
              <w:pStyle w:val="Tahoma"/>
              <w:rPr>
                <w:rFonts w:cs="Tahoma"/>
                <w:kern w:val="3"/>
                <w:lang w:val="de-DE" w:eastAsia="zh-CN"/>
              </w:rPr>
            </w:pPr>
            <w:r w:rsidRPr="00100C8D">
              <w:rPr>
                <w:rFonts w:cs="Tahoma"/>
                <w:kern w:val="3"/>
                <w:lang w:val="de-DE" w:eastAsia="zh-CN"/>
              </w:rPr>
              <w:t>-</w:t>
            </w:r>
            <w:r w:rsidR="009B162E" w:rsidRPr="00100C8D">
              <w:rPr>
                <w:rFonts w:cs="Tahoma"/>
                <w:kern w:val="3"/>
                <w:lang w:val="de-DE" w:eastAsia="zh-CN"/>
              </w:rPr>
              <w:t>8</w:t>
            </w:r>
            <w:r w:rsidRPr="00100C8D">
              <w:rPr>
                <w:rFonts w:cs="Tahoma"/>
                <w:kern w:val="3"/>
                <w:lang w:val="de-DE" w:eastAsia="zh-CN"/>
              </w:rPr>
              <w:t>% Meran (Stadtbibliothek) -&gt; Brixen und retour</w:t>
            </w:r>
          </w:p>
          <w:p w14:paraId="49D172C4" w14:textId="77777777" w:rsidR="00036291" w:rsidRPr="00100C8D" w:rsidRDefault="00036291" w:rsidP="00036291">
            <w:pPr>
              <w:pStyle w:val="Tahoma"/>
              <w:ind w:left="740" w:hanging="740"/>
              <w:rPr>
                <w:rFonts w:cs="Tahoma"/>
                <w:kern w:val="3"/>
                <w:lang w:val="de-DE" w:eastAsia="zh-CN"/>
              </w:rPr>
            </w:pPr>
          </w:p>
          <w:p w14:paraId="032CA4D8" w14:textId="77777777" w:rsidR="00036291" w:rsidRPr="00100C8D" w:rsidRDefault="00036291" w:rsidP="00036291">
            <w:pPr>
              <w:pStyle w:val="Tahoma"/>
              <w:ind w:left="740" w:hanging="740"/>
              <w:rPr>
                <w:rFonts w:cs="Tahoma"/>
                <w:kern w:val="3"/>
                <w:lang w:val="de-DE" w:eastAsia="zh-CN"/>
              </w:rPr>
            </w:pPr>
            <w:r w:rsidRPr="00100C8D">
              <w:rPr>
                <w:rFonts w:cs="Tahoma"/>
                <w:kern w:val="3"/>
                <w:lang w:val="de-DE" w:eastAsia="zh-CN"/>
              </w:rPr>
              <w:t xml:space="preserve">Das Angebot soll den Einzelpreis pro Fahrt für folgenden Gewichtsstufen beinhalten: </w:t>
            </w:r>
          </w:p>
          <w:p w14:paraId="62BCAB90" w14:textId="77777777" w:rsidR="00036291" w:rsidRPr="00100C8D" w:rsidRDefault="00036291" w:rsidP="00036291">
            <w:pPr>
              <w:pStyle w:val="Tahoma"/>
              <w:ind w:left="740" w:hanging="740"/>
              <w:rPr>
                <w:rFonts w:cs="Tahoma"/>
                <w:kern w:val="3"/>
                <w:lang w:val="de-DE" w:eastAsia="zh-CN"/>
              </w:rPr>
            </w:pPr>
          </w:p>
          <w:p w14:paraId="7B0E9CE3" w14:textId="77777777" w:rsidR="00036291" w:rsidRPr="00100C8D" w:rsidRDefault="00036291" w:rsidP="00036291">
            <w:pPr>
              <w:pStyle w:val="Tahoma"/>
              <w:ind w:left="740" w:hanging="740"/>
              <w:rPr>
                <w:rFonts w:cs="Tahoma"/>
                <w:kern w:val="3"/>
                <w:lang w:val="de-DE" w:eastAsia="zh-CN"/>
              </w:rPr>
            </w:pPr>
            <w:r w:rsidRPr="00100C8D">
              <w:rPr>
                <w:rFonts w:cs="Tahoma"/>
                <w:kern w:val="3"/>
                <w:lang w:val="de-DE" w:eastAsia="zh-CN"/>
              </w:rPr>
              <w:t>•</w:t>
            </w:r>
            <w:r w:rsidRPr="00100C8D">
              <w:rPr>
                <w:rFonts w:cs="Tahoma"/>
                <w:kern w:val="3"/>
                <w:lang w:val="de-DE" w:eastAsia="zh-CN"/>
              </w:rPr>
              <w:tab/>
              <w:t xml:space="preserve">bis zu 50 Kg </w:t>
            </w:r>
          </w:p>
          <w:p w14:paraId="7AA59EAE" w14:textId="77777777" w:rsidR="00036291" w:rsidRPr="00100C8D" w:rsidRDefault="00036291" w:rsidP="00036291">
            <w:pPr>
              <w:pStyle w:val="Tahoma"/>
              <w:ind w:left="740" w:hanging="740"/>
              <w:rPr>
                <w:rFonts w:cs="Tahoma"/>
                <w:kern w:val="3"/>
                <w:lang w:val="de-DE" w:eastAsia="zh-CN"/>
              </w:rPr>
            </w:pPr>
            <w:r w:rsidRPr="00100C8D">
              <w:rPr>
                <w:rFonts w:cs="Tahoma"/>
                <w:kern w:val="3"/>
                <w:lang w:val="de-DE" w:eastAsia="zh-CN"/>
              </w:rPr>
              <w:t>•</w:t>
            </w:r>
            <w:r w:rsidRPr="00100C8D">
              <w:rPr>
                <w:rFonts w:cs="Tahoma"/>
                <w:kern w:val="3"/>
                <w:lang w:val="de-DE" w:eastAsia="zh-CN"/>
              </w:rPr>
              <w:tab/>
              <w:t xml:space="preserve">bis zu 75 Kg </w:t>
            </w:r>
          </w:p>
          <w:p w14:paraId="3EC580E8" w14:textId="77777777" w:rsidR="00036291" w:rsidRPr="00100C8D" w:rsidRDefault="00036291" w:rsidP="00036291">
            <w:pPr>
              <w:pStyle w:val="Tahoma"/>
              <w:ind w:left="740" w:hanging="740"/>
              <w:rPr>
                <w:rFonts w:cs="Tahoma"/>
                <w:kern w:val="3"/>
                <w:lang w:val="de-DE" w:eastAsia="zh-CN"/>
              </w:rPr>
            </w:pPr>
            <w:r w:rsidRPr="00100C8D">
              <w:rPr>
                <w:rFonts w:cs="Tahoma"/>
                <w:kern w:val="3"/>
                <w:lang w:val="de-DE" w:eastAsia="zh-CN"/>
              </w:rPr>
              <w:t>•</w:t>
            </w:r>
            <w:r w:rsidRPr="00100C8D">
              <w:rPr>
                <w:rFonts w:cs="Tahoma"/>
                <w:kern w:val="3"/>
                <w:lang w:val="de-DE" w:eastAsia="zh-CN"/>
              </w:rPr>
              <w:tab/>
              <w:t>bis zu 100 Kg</w:t>
            </w:r>
          </w:p>
          <w:p w14:paraId="39EF1C53" w14:textId="77777777" w:rsidR="00036291" w:rsidRPr="00100C8D" w:rsidRDefault="00036291" w:rsidP="00036291">
            <w:pPr>
              <w:pStyle w:val="Tahoma"/>
              <w:ind w:left="740" w:hanging="740"/>
              <w:rPr>
                <w:rFonts w:cs="Tahoma"/>
                <w:kern w:val="3"/>
                <w:lang w:val="de-DE" w:eastAsia="zh-CN"/>
              </w:rPr>
            </w:pPr>
            <w:r w:rsidRPr="00100C8D">
              <w:rPr>
                <w:rFonts w:cs="Tahoma"/>
                <w:kern w:val="3"/>
                <w:lang w:val="de-DE" w:eastAsia="zh-CN"/>
              </w:rPr>
              <w:t>•</w:t>
            </w:r>
            <w:r w:rsidRPr="00100C8D">
              <w:rPr>
                <w:rFonts w:cs="Tahoma"/>
                <w:kern w:val="3"/>
                <w:lang w:val="de-DE" w:eastAsia="zh-CN"/>
              </w:rPr>
              <w:tab/>
              <w:t>über 100 Kg in 50 Kg-Stufen.</w:t>
            </w:r>
          </w:p>
          <w:p w14:paraId="251E600A" w14:textId="77777777" w:rsidR="00036291" w:rsidRPr="00100C8D" w:rsidRDefault="00036291" w:rsidP="00036291">
            <w:pPr>
              <w:pStyle w:val="Tahoma"/>
              <w:ind w:left="740" w:hanging="740"/>
              <w:rPr>
                <w:rFonts w:cs="Tahoma"/>
                <w:kern w:val="3"/>
                <w:lang w:val="de-DE" w:eastAsia="zh-CN"/>
              </w:rPr>
            </w:pPr>
          </w:p>
          <w:p w14:paraId="6DD54E53" w14:textId="195728D7" w:rsidR="00036291" w:rsidRPr="00100C8D" w:rsidRDefault="00036291" w:rsidP="00036291">
            <w:pPr>
              <w:pStyle w:val="Tahoma"/>
              <w:ind w:left="740" w:hanging="740"/>
              <w:rPr>
                <w:rFonts w:cs="Tahoma"/>
                <w:kern w:val="3"/>
                <w:lang w:val="de-DE" w:eastAsia="zh-CN"/>
              </w:rPr>
            </w:pPr>
            <w:r w:rsidRPr="00100C8D">
              <w:rPr>
                <w:rFonts w:cs="Tahoma"/>
                <w:kern w:val="3"/>
                <w:lang w:val="de-DE" w:eastAsia="zh-CN"/>
              </w:rPr>
              <w:t>Die Transportkosten müssen alle Versicherungskosten (z.B. Versicherung der transportierten Güter "CMR") und Nebenkosten beinhalten.</w:t>
            </w:r>
          </w:p>
          <w:p w14:paraId="5C82E8D3" w14:textId="77777777" w:rsidR="00EF4586" w:rsidRPr="00100C8D" w:rsidRDefault="00EF4586" w:rsidP="004D7F6A">
            <w:pPr>
              <w:pStyle w:val="Tahoma"/>
              <w:ind w:left="740" w:hanging="740"/>
              <w:rPr>
                <w:lang w:val="de-DE"/>
              </w:rPr>
            </w:pPr>
          </w:p>
          <w:p w14:paraId="027DEA1C" w14:textId="77777777" w:rsidR="009B162E" w:rsidRPr="00100C8D" w:rsidRDefault="009B162E" w:rsidP="004D7F6A">
            <w:pPr>
              <w:pStyle w:val="Tahoma"/>
              <w:ind w:left="740" w:hanging="740"/>
              <w:rPr>
                <w:lang w:val="de-DE"/>
              </w:rPr>
            </w:pPr>
          </w:p>
          <w:p w14:paraId="094192C5" w14:textId="2B2AC60E" w:rsidR="009B162E" w:rsidRPr="00100C8D" w:rsidRDefault="009B162E" w:rsidP="004D7F6A">
            <w:pPr>
              <w:pStyle w:val="Tahoma"/>
              <w:ind w:left="740" w:hanging="740"/>
              <w:rPr>
                <w:lang w:val="de-DE"/>
              </w:rPr>
            </w:pPr>
          </w:p>
        </w:tc>
      </w:tr>
      <w:tr w:rsidR="00260235" w:rsidRPr="00260235" w14:paraId="0B4F2B6B" w14:textId="77777777" w:rsidTr="004D7F6A">
        <w:tc>
          <w:tcPr>
            <w:tcW w:w="4246" w:type="dxa"/>
            <w:tcBorders>
              <w:top w:val="single" w:sz="4" w:space="0" w:color="auto"/>
              <w:left w:val="single" w:sz="4" w:space="0" w:color="auto"/>
              <w:bottom w:val="single" w:sz="4" w:space="0" w:color="auto"/>
              <w:right w:val="single" w:sz="4" w:space="0" w:color="auto"/>
            </w:tcBorders>
          </w:tcPr>
          <w:p w14:paraId="74B122C9" w14:textId="77777777" w:rsidR="00260235" w:rsidRPr="00D201B2" w:rsidRDefault="00260235" w:rsidP="00260235">
            <w:pPr>
              <w:autoSpaceDE w:val="0"/>
              <w:autoSpaceDN w:val="0"/>
              <w:adjustRightInd w:val="0"/>
              <w:spacing w:before="120"/>
              <w:jc w:val="both"/>
              <w:rPr>
                <w:rFonts w:ascii="Tahoma" w:hAnsi="Tahoma" w:cs="Tahoma"/>
                <w:b/>
                <w:bCs/>
                <w:lang w:val="it-IT" w:eastAsia="de-DE"/>
              </w:rPr>
            </w:pPr>
            <w:r w:rsidRPr="00D201B2">
              <w:rPr>
                <w:rFonts w:ascii="Tahoma" w:hAnsi="Tahoma" w:cs="Tahoma"/>
                <w:b/>
                <w:bCs/>
                <w:lang w:val="it-IT" w:eastAsia="de-DE"/>
              </w:rPr>
              <w:lastRenderedPageBreak/>
              <w:t>Luogo e orari di esecuzione della prestazione</w:t>
            </w:r>
          </w:p>
          <w:p w14:paraId="4A9078B2" w14:textId="4F45D482" w:rsidR="00260235" w:rsidRPr="00D201B2" w:rsidRDefault="00AE6E6C" w:rsidP="0056304F">
            <w:pPr>
              <w:numPr>
                <w:ilvl w:val="0"/>
                <w:numId w:val="4"/>
              </w:numPr>
              <w:spacing w:before="120" w:after="120"/>
              <w:jc w:val="both"/>
              <w:rPr>
                <w:rFonts w:ascii="Tahoma" w:hAnsi="Tahoma" w:cs="Tahoma"/>
                <w:lang w:val="it-IT"/>
              </w:rPr>
            </w:pPr>
            <w:r w:rsidRPr="00D201B2">
              <w:rPr>
                <w:rFonts w:ascii="Tahoma" w:hAnsi="Tahoma" w:cs="Tahoma"/>
                <w:lang w:val="it-IT"/>
              </w:rPr>
              <w:t>per le seguenti sedi il</w:t>
            </w:r>
            <w:r w:rsidR="00260235" w:rsidRPr="00D201B2">
              <w:rPr>
                <w:rFonts w:ascii="Tahoma" w:hAnsi="Tahoma" w:cs="Tahoma"/>
                <w:lang w:val="it-IT"/>
              </w:rPr>
              <w:t xml:space="preserve"> servizio dovrà essere svolto quotidianamente dal lunedì al venerdì</w:t>
            </w:r>
            <w:r w:rsidR="00C650B7" w:rsidRPr="00D201B2">
              <w:rPr>
                <w:rFonts w:ascii="Tahoma" w:hAnsi="Tahoma" w:cs="Tahoma"/>
                <w:color w:val="000000" w:themeColor="text1"/>
                <w:lang w:val="it-IT"/>
              </w:rPr>
              <w:t xml:space="preserve"> con consegna tassativa entro le 24h</w:t>
            </w:r>
            <w:r w:rsidR="00260235" w:rsidRPr="00D201B2">
              <w:rPr>
                <w:rFonts w:ascii="Tahoma" w:hAnsi="Tahoma" w:cs="Tahoma"/>
                <w:lang w:val="it-IT"/>
              </w:rPr>
              <w:t>, esclusi i giorni di chiusura di unibz</w:t>
            </w:r>
            <w:r w:rsidRPr="00D201B2">
              <w:rPr>
                <w:rFonts w:ascii="Tahoma" w:hAnsi="Tahoma" w:cs="Tahoma"/>
                <w:lang w:val="it-IT"/>
              </w:rPr>
              <w:t xml:space="preserve">, rispettando </w:t>
            </w:r>
            <w:r w:rsidR="009B162E" w:rsidRPr="00D201B2">
              <w:rPr>
                <w:rFonts w:ascii="Tahoma" w:hAnsi="Tahoma" w:cs="Tahoma"/>
                <w:lang w:val="it-IT"/>
              </w:rPr>
              <w:t>i seguenti</w:t>
            </w:r>
            <w:r w:rsidRPr="00D201B2">
              <w:rPr>
                <w:rFonts w:ascii="Tahoma" w:hAnsi="Tahoma" w:cs="Tahoma"/>
                <w:lang w:val="it-IT"/>
              </w:rPr>
              <w:t xml:space="preserve"> orari:</w:t>
            </w:r>
          </w:p>
          <w:p w14:paraId="2D09C8D0" w14:textId="4FC9CED3" w:rsidR="00AE6E6C" w:rsidRPr="00D201B2" w:rsidRDefault="009B162E" w:rsidP="0056304F">
            <w:pPr>
              <w:numPr>
                <w:ilvl w:val="0"/>
                <w:numId w:val="4"/>
              </w:numPr>
              <w:spacing w:before="120" w:after="120"/>
              <w:jc w:val="both"/>
              <w:rPr>
                <w:rFonts w:ascii="Tahoma" w:hAnsi="Tahoma" w:cs="Tahoma"/>
                <w:b/>
                <w:bCs/>
                <w:lang w:val="it-IT"/>
              </w:rPr>
            </w:pPr>
            <w:r w:rsidRPr="00D201B2">
              <w:rPr>
                <w:rFonts w:ascii="Tahoma" w:hAnsi="Tahoma" w:cs="Tahoma"/>
                <w:b/>
                <w:bCs/>
                <w:lang w:val="it-IT"/>
              </w:rPr>
              <w:t>u</w:t>
            </w:r>
            <w:r w:rsidR="00AE6E6C" w:rsidRPr="00D201B2">
              <w:rPr>
                <w:rFonts w:ascii="Tahoma" w:hAnsi="Tahoma" w:cs="Tahoma"/>
                <w:b/>
                <w:bCs/>
                <w:lang w:val="it-IT"/>
              </w:rPr>
              <w:t xml:space="preserve">nibz Bolzano centro: </w:t>
            </w:r>
          </w:p>
          <w:p w14:paraId="23733249" w14:textId="3DD8F303" w:rsidR="00260235" w:rsidRPr="00D201B2" w:rsidRDefault="00260235" w:rsidP="00302AE9">
            <w:pPr>
              <w:spacing w:after="120"/>
              <w:ind w:left="720"/>
              <w:jc w:val="both"/>
              <w:rPr>
                <w:rFonts w:ascii="Tahoma" w:hAnsi="Tahoma" w:cs="Tahoma"/>
                <w:lang w:val="it-IT"/>
              </w:rPr>
            </w:pPr>
            <w:r w:rsidRPr="00D201B2">
              <w:rPr>
                <w:rFonts w:ascii="Tahoma" w:hAnsi="Tahoma" w:cs="Tahoma"/>
                <w:lang w:val="it-IT"/>
              </w:rPr>
              <w:t xml:space="preserve">Piazza </w:t>
            </w:r>
            <w:r w:rsidR="00100C8D" w:rsidRPr="00D201B2">
              <w:rPr>
                <w:rFonts w:ascii="Tahoma" w:hAnsi="Tahoma" w:cs="Tahoma"/>
                <w:lang w:val="it-IT"/>
              </w:rPr>
              <w:t>Università</w:t>
            </w:r>
            <w:r w:rsidRPr="00D201B2">
              <w:rPr>
                <w:rFonts w:ascii="Tahoma" w:hAnsi="Tahoma" w:cs="Tahoma"/>
                <w:lang w:val="it-IT"/>
              </w:rPr>
              <w:t xml:space="preserve"> 1 – 39100 Bolzano</w:t>
            </w:r>
          </w:p>
          <w:p w14:paraId="50FEC27A" w14:textId="244FF2D3" w:rsidR="00AE6E6C" w:rsidRPr="00D201B2" w:rsidRDefault="00AE6E6C" w:rsidP="00302AE9">
            <w:pPr>
              <w:spacing w:after="120"/>
              <w:ind w:left="720"/>
              <w:jc w:val="both"/>
              <w:rPr>
                <w:rFonts w:ascii="Tahoma" w:hAnsi="Tahoma" w:cs="Tahoma"/>
                <w:lang w:val="it-IT"/>
              </w:rPr>
            </w:pPr>
            <w:r w:rsidRPr="00D201B2">
              <w:rPr>
                <w:rFonts w:ascii="Tahoma" w:hAnsi="Tahoma" w:cs="Tahoma"/>
                <w:lang w:val="it-IT"/>
              </w:rPr>
              <w:t xml:space="preserve">Ritiro/consegna tra le </w:t>
            </w:r>
            <w:r w:rsidR="00251543">
              <w:rPr>
                <w:rFonts w:ascii="Tahoma" w:hAnsi="Tahoma" w:cs="Tahoma"/>
                <w:lang w:val="it-IT"/>
              </w:rPr>
              <w:t xml:space="preserve">ore </w:t>
            </w:r>
            <w:r w:rsidRPr="00D201B2">
              <w:rPr>
                <w:rFonts w:ascii="Tahoma" w:hAnsi="Tahoma" w:cs="Tahoma"/>
                <w:lang w:val="it-IT"/>
              </w:rPr>
              <w:t>13:00 e le 15:00</w:t>
            </w:r>
          </w:p>
          <w:p w14:paraId="044FC399" w14:textId="6BAB0665" w:rsidR="00AE6E6C" w:rsidRPr="00D201B2" w:rsidRDefault="009B162E" w:rsidP="00AE6E6C">
            <w:pPr>
              <w:pStyle w:val="ListParagraph"/>
              <w:numPr>
                <w:ilvl w:val="0"/>
                <w:numId w:val="4"/>
              </w:numPr>
              <w:spacing w:before="120" w:after="120"/>
              <w:jc w:val="both"/>
              <w:rPr>
                <w:rFonts w:ascii="Tahoma" w:hAnsi="Tahoma" w:cs="Tahoma"/>
                <w:b/>
                <w:bCs/>
                <w:sz w:val="20"/>
                <w:szCs w:val="20"/>
                <w:lang w:val="it-IT"/>
              </w:rPr>
            </w:pPr>
            <w:r w:rsidRPr="00D201B2">
              <w:rPr>
                <w:rFonts w:ascii="Tahoma" w:hAnsi="Tahoma" w:cs="Tahoma"/>
                <w:b/>
                <w:bCs/>
                <w:color w:val="000000" w:themeColor="text1"/>
                <w:sz w:val="20"/>
                <w:szCs w:val="20"/>
                <w:lang w:val="it-IT"/>
              </w:rPr>
              <w:t>u</w:t>
            </w:r>
            <w:r w:rsidR="00AE6E6C" w:rsidRPr="00D201B2">
              <w:rPr>
                <w:rFonts w:ascii="Tahoma" w:hAnsi="Tahoma" w:cs="Tahoma"/>
                <w:b/>
                <w:bCs/>
                <w:color w:val="000000" w:themeColor="text1"/>
                <w:sz w:val="20"/>
                <w:szCs w:val="20"/>
                <w:lang w:val="it-IT"/>
              </w:rPr>
              <w:t xml:space="preserve">nibz NOI Techpark </w:t>
            </w:r>
          </w:p>
          <w:p w14:paraId="07621790" w14:textId="38FDDE56" w:rsidR="00AE6E6C" w:rsidRPr="00D201B2" w:rsidRDefault="00AE6E6C" w:rsidP="00302AE9">
            <w:pPr>
              <w:spacing w:after="120"/>
              <w:ind w:left="720"/>
              <w:jc w:val="both"/>
              <w:rPr>
                <w:rFonts w:ascii="Tahoma" w:hAnsi="Tahoma" w:cs="Tahoma"/>
                <w:lang w:val="it-IT"/>
              </w:rPr>
            </w:pPr>
            <w:r w:rsidRPr="00D201B2">
              <w:rPr>
                <w:rFonts w:ascii="Tahoma" w:hAnsi="Tahoma" w:cs="Tahoma"/>
                <w:lang w:val="it-IT"/>
              </w:rPr>
              <w:t>Via Buozzi 1 – 39100 Bolzano</w:t>
            </w:r>
          </w:p>
          <w:p w14:paraId="05A0484A" w14:textId="443DC9BB" w:rsidR="00AE6E6C" w:rsidRPr="00D201B2" w:rsidRDefault="00AE6E6C" w:rsidP="00302AE9">
            <w:pPr>
              <w:spacing w:after="120"/>
              <w:ind w:left="720"/>
              <w:jc w:val="both"/>
              <w:rPr>
                <w:rFonts w:ascii="Tahoma" w:hAnsi="Tahoma" w:cs="Tahoma"/>
                <w:lang w:val="it-IT"/>
              </w:rPr>
            </w:pPr>
            <w:r w:rsidRPr="00D201B2">
              <w:rPr>
                <w:rFonts w:ascii="Tahoma" w:hAnsi="Tahoma" w:cs="Tahoma"/>
                <w:lang w:val="it-IT"/>
              </w:rPr>
              <w:t xml:space="preserve">Ritiro/consegna tra le </w:t>
            </w:r>
            <w:r w:rsidR="00251543">
              <w:rPr>
                <w:rFonts w:ascii="Tahoma" w:hAnsi="Tahoma" w:cs="Tahoma"/>
                <w:lang w:val="it-IT"/>
              </w:rPr>
              <w:t xml:space="preserve">ore </w:t>
            </w:r>
            <w:r w:rsidRPr="00D201B2">
              <w:rPr>
                <w:rFonts w:ascii="Tahoma" w:hAnsi="Tahoma" w:cs="Tahoma"/>
                <w:lang w:val="it-IT"/>
              </w:rPr>
              <w:t>10:00 – 12:00 o le 13:00 – 16:00</w:t>
            </w:r>
          </w:p>
          <w:p w14:paraId="7BC7C435" w14:textId="75ECB340" w:rsidR="00AE6E6C" w:rsidRPr="00D201B2" w:rsidRDefault="00D87FEC" w:rsidP="00AE6E6C">
            <w:pPr>
              <w:pStyle w:val="ListParagraph"/>
              <w:numPr>
                <w:ilvl w:val="0"/>
                <w:numId w:val="4"/>
              </w:numPr>
              <w:spacing w:after="120"/>
              <w:jc w:val="both"/>
              <w:rPr>
                <w:rFonts w:ascii="Tahoma" w:hAnsi="Tahoma" w:cs="Tahoma"/>
                <w:b/>
                <w:bCs/>
                <w:lang w:val="it-IT"/>
              </w:rPr>
            </w:pPr>
            <w:r w:rsidRPr="00D201B2">
              <w:rPr>
                <w:rFonts w:ascii="Tahoma" w:hAnsi="Tahoma" w:cs="Tahoma"/>
                <w:b/>
                <w:bCs/>
                <w:sz w:val="20"/>
                <w:szCs w:val="20"/>
                <w:lang w:val="it-IT"/>
              </w:rPr>
              <w:t>u</w:t>
            </w:r>
            <w:r w:rsidR="00AE6E6C" w:rsidRPr="00D201B2">
              <w:rPr>
                <w:rFonts w:ascii="Tahoma" w:hAnsi="Tahoma" w:cs="Tahoma"/>
                <w:b/>
                <w:bCs/>
                <w:sz w:val="20"/>
                <w:szCs w:val="20"/>
                <w:lang w:val="it-IT"/>
              </w:rPr>
              <w:t>nibz Bressanone:</w:t>
            </w:r>
          </w:p>
          <w:p w14:paraId="5DD44A7C" w14:textId="62B3E882" w:rsidR="00AE6E6C" w:rsidRPr="00D201B2" w:rsidRDefault="00AE6E6C" w:rsidP="00AE6E6C">
            <w:pPr>
              <w:pStyle w:val="ListParagraph"/>
              <w:spacing w:after="120"/>
              <w:jc w:val="both"/>
              <w:rPr>
                <w:rFonts w:ascii="Tahoma" w:hAnsi="Tahoma" w:cs="Tahoma"/>
                <w:sz w:val="20"/>
                <w:szCs w:val="20"/>
                <w:lang w:val="it-IT"/>
              </w:rPr>
            </w:pPr>
            <w:r w:rsidRPr="00D201B2">
              <w:rPr>
                <w:rFonts w:ascii="Tahoma" w:hAnsi="Tahoma" w:cs="Tahoma"/>
                <w:sz w:val="20"/>
                <w:szCs w:val="20"/>
                <w:lang w:val="it-IT"/>
              </w:rPr>
              <w:t>viale Ratisbona 16</w:t>
            </w:r>
            <w:r w:rsidR="00260235" w:rsidRPr="00D201B2">
              <w:rPr>
                <w:rFonts w:ascii="Tahoma" w:hAnsi="Tahoma" w:cs="Tahoma"/>
                <w:sz w:val="20"/>
                <w:szCs w:val="20"/>
                <w:lang w:val="it-IT"/>
              </w:rPr>
              <w:t xml:space="preserve"> </w:t>
            </w:r>
          </w:p>
          <w:p w14:paraId="40D5913E" w14:textId="02F04B08" w:rsidR="00AE6E6C" w:rsidRPr="00D201B2" w:rsidRDefault="00AE6E6C" w:rsidP="00AE6E6C">
            <w:pPr>
              <w:spacing w:before="120" w:after="120"/>
              <w:ind w:left="720"/>
              <w:jc w:val="both"/>
              <w:rPr>
                <w:rFonts w:ascii="Tahoma" w:hAnsi="Tahoma" w:cs="Tahoma"/>
                <w:lang w:val="it-IT"/>
              </w:rPr>
            </w:pPr>
            <w:r w:rsidRPr="00D201B2">
              <w:rPr>
                <w:rFonts w:ascii="Tahoma" w:hAnsi="Tahoma" w:cs="Tahoma"/>
                <w:lang w:val="it-IT"/>
              </w:rPr>
              <w:t xml:space="preserve">Ritiro/consegna tra le </w:t>
            </w:r>
            <w:r w:rsidR="00251543">
              <w:rPr>
                <w:rFonts w:ascii="Tahoma" w:hAnsi="Tahoma" w:cs="Tahoma"/>
                <w:lang w:val="it-IT"/>
              </w:rPr>
              <w:t xml:space="preserve">ore </w:t>
            </w:r>
            <w:r w:rsidRPr="00D201B2">
              <w:rPr>
                <w:rFonts w:ascii="Tahoma" w:hAnsi="Tahoma" w:cs="Tahoma"/>
                <w:lang w:val="it-IT"/>
              </w:rPr>
              <w:t xml:space="preserve">10:00 – 12:00 </w:t>
            </w:r>
          </w:p>
          <w:p w14:paraId="0E4751A7" w14:textId="77777777" w:rsidR="00260235" w:rsidRPr="00D201B2" w:rsidRDefault="00260235" w:rsidP="0056304F">
            <w:pPr>
              <w:numPr>
                <w:ilvl w:val="0"/>
                <w:numId w:val="4"/>
              </w:numPr>
              <w:spacing w:before="120" w:after="120"/>
              <w:jc w:val="both"/>
              <w:rPr>
                <w:rFonts w:ascii="Tahoma" w:hAnsi="Tahoma" w:cs="Tahoma"/>
                <w:lang w:val="it-IT"/>
              </w:rPr>
            </w:pPr>
            <w:r w:rsidRPr="00D201B2">
              <w:rPr>
                <w:rFonts w:ascii="Tahoma" w:hAnsi="Tahoma" w:cs="Tahoma"/>
                <w:lang w:val="it-IT"/>
              </w:rPr>
              <w:t xml:space="preserve">L’esatto arco di tempo ed orario di ritiro dovrà essere individuato dal concorrente, nei limiti di cui al precedente punto, in sede di offerta e costituirà condizione contrattuale di carattere essenziale. </w:t>
            </w:r>
          </w:p>
          <w:p w14:paraId="43E054B7" w14:textId="21E99B21" w:rsidR="00C650B7" w:rsidRPr="00855AD8" w:rsidRDefault="0056304F" w:rsidP="00EF4586">
            <w:pPr>
              <w:pStyle w:val="Standard1"/>
              <w:numPr>
                <w:ilvl w:val="0"/>
                <w:numId w:val="4"/>
              </w:numPr>
              <w:suppressAutoHyphens w:val="0"/>
              <w:snapToGrid w:val="0"/>
              <w:ind w:right="142"/>
              <w:jc w:val="both"/>
              <w:textAlignment w:val="auto"/>
              <w:rPr>
                <w:rFonts w:ascii="Tahoma" w:hAnsi="Tahoma" w:cs="Tahoma"/>
                <w:color w:val="000000" w:themeColor="text1"/>
                <w:sz w:val="20"/>
                <w:szCs w:val="20"/>
                <w:lang w:val="it-IT"/>
              </w:rPr>
            </w:pPr>
            <w:r w:rsidRPr="00BE48F2">
              <w:rPr>
                <w:rFonts w:ascii="Tahoma" w:hAnsi="Tahoma" w:cs="Tahoma"/>
                <w:color w:val="000000" w:themeColor="text1"/>
                <w:sz w:val="20"/>
                <w:szCs w:val="20"/>
                <w:lang w:val="it-IT"/>
              </w:rPr>
              <w:t>Il servizio per l</w:t>
            </w:r>
            <w:r w:rsidR="00C650B7">
              <w:rPr>
                <w:rFonts w:ascii="Tahoma" w:hAnsi="Tahoma" w:cs="Tahoma"/>
                <w:color w:val="000000" w:themeColor="text1"/>
                <w:sz w:val="20"/>
                <w:szCs w:val="20"/>
                <w:lang w:val="it-IT"/>
              </w:rPr>
              <w:t>a</w:t>
            </w:r>
            <w:r w:rsidRPr="00BE48F2">
              <w:rPr>
                <w:rFonts w:ascii="Tahoma" w:hAnsi="Tahoma" w:cs="Tahoma"/>
                <w:color w:val="000000" w:themeColor="text1"/>
                <w:sz w:val="20"/>
                <w:szCs w:val="20"/>
                <w:lang w:val="it-IT"/>
              </w:rPr>
              <w:t xml:space="preserve"> sed</w:t>
            </w:r>
            <w:r w:rsidR="00C650B7">
              <w:rPr>
                <w:rFonts w:ascii="Tahoma" w:hAnsi="Tahoma" w:cs="Tahoma"/>
                <w:color w:val="000000" w:themeColor="text1"/>
                <w:sz w:val="20"/>
                <w:szCs w:val="20"/>
                <w:lang w:val="it-IT"/>
              </w:rPr>
              <w:t>e</w:t>
            </w:r>
            <w:r w:rsidRPr="00BE48F2">
              <w:rPr>
                <w:rFonts w:ascii="Tahoma" w:hAnsi="Tahoma" w:cs="Tahoma"/>
                <w:color w:val="000000" w:themeColor="text1"/>
                <w:sz w:val="20"/>
                <w:szCs w:val="20"/>
                <w:lang w:val="it-IT"/>
              </w:rPr>
              <w:t xml:space="preserve"> di </w:t>
            </w:r>
            <w:r w:rsidR="00C650B7">
              <w:rPr>
                <w:rFonts w:ascii="Tahoma" w:hAnsi="Tahoma" w:cs="Tahoma"/>
                <w:color w:val="000000" w:themeColor="text1"/>
                <w:sz w:val="20"/>
                <w:szCs w:val="20"/>
                <w:lang w:val="it-IT"/>
              </w:rPr>
              <w:t>Unibz-</w:t>
            </w:r>
            <w:r w:rsidRPr="00BE48F2">
              <w:rPr>
                <w:rFonts w:ascii="Tahoma" w:hAnsi="Tahoma" w:cs="Tahoma"/>
                <w:color w:val="000000" w:themeColor="text1"/>
                <w:sz w:val="20"/>
                <w:szCs w:val="20"/>
                <w:lang w:val="it-IT"/>
              </w:rPr>
              <w:t>Brunico</w:t>
            </w:r>
            <w:r w:rsidR="00C650B7">
              <w:rPr>
                <w:rFonts w:ascii="Tahoma" w:hAnsi="Tahoma" w:cs="Tahoma"/>
                <w:color w:val="000000" w:themeColor="text1"/>
                <w:sz w:val="20"/>
                <w:szCs w:val="20"/>
                <w:lang w:val="it-IT"/>
              </w:rPr>
              <w:t xml:space="preserve"> e le Biblioteche civiche di </w:t>
            </w:r>
            <w:r w:rsidRPr="00BE48F2">
              <w:rPr>
                <w:rFonts w:ascii="Tahoma" w:hAnsi="Tahoma" w:cs="Tahoma"/>
                <w:color w:val="000000" w:themeColor="text1"/>
                <w:sz w:val="20"/>
                <w:szCs w:val="20"/>
                <w:lang w:val="it-IT"/>
              </w:rPr>
              <w:t>Silandro</w:t>
            </w:r>
            <w:r>
              <w:rPr>
                <w:rFonts w:ascii="Tahoma" w:hAnsi="Tahoma" w:cs="Tahoma"/>
                <w:color w:val="000000" w:themeColor="text1"/>
                <w:sz w:val="20"/>
                <w:szCs w:val="20"/>
                <w:lang w:val="it-IT"/>
              </w:rPr>
              <w:t xml:space="preserve"> e</w:t>
            </w:r>
            <w:r w:rsidRPr="00BE48F2">
              <w:rPr>
                <w:rFonts w:ascii="Tahoma" w:hAnsi="Tahoma" w:cs="Tahoma"/>
                <w:color w:val="000000" w:themeColor="text1"/>
                <w:sz w:val="20"/>
                <w:szCs w:val="20"/>
                <w:lang w:val="it-IT"/>
              </w:rPr>
              <w:t xml:space="preserve"> Merano, sar</w:t>
            </w:r>
            <w:r w:rsidR="00C650B7">
              <w:rPr>
                <w:rFonts w:ascii="Tahoma" w:hAnsi="Tahoma" w:cs="Tahoma"/>
                <w:color w:val="000000" w:themeColor="text1"/>
                <w:sz w:val="20"/>
                <w:szCs w:val="20"/>
                <w:lang w:val="it-IT"/>
              </w:rPr>
              <w:t>à</w:t>
            </w:r>
            <w:r w:rsidRPr="00BE48F2">
              <w:rPr>
                <w:rFonts w:ascii="Tahoma" w:hAnsi="Tahoma" w:cs="Tahoma"/>
                <w:color w:val="000000" w:themeColor="text1"/>
                <w:sz w:val="20"/>
                <w:szCs w:val="20"/>
                <w:lang w:val="it-IT"/>
              </w:rPr>
              <w:t xml:space="preserve"> attiv</w:t>
            </w:r>
            <w:r w:rsidR="00C650B7">
              <w:rPr>
                <w:rFonts w:ascii="Tahoma" w:hAnsi="Tahoma" w:cs="Tahoma"/>
                <w:color w:val="000000" w:themeColor="text1"/>
                <w:sz w:val="20"/>
                <w:szCs w:val="20"/>
                <w:lang w:val="it-IT"/>
              </w:rPr>
              <w:t>o</w:t>
            </w:r>
            <w:r w:rsidRPr="00BE48F2">
              <w:rPr>
                <w:rFonts w:ascii="Tahoma" w:hAnsi="Tahoma" w:cs="Tahoma"/>
                <w:color w:val="000000" w:themeColor="text1"/>
                <w:sz w:val="20"/>
                <w:szCs w:val="20"/>
                <w:lang w:val="it-IT"/>
              </w:rPr>
              <w:t xml:space="preserve"> al bisogno, indicativamente due volte in settimana, e prevede il ritiro e la consegna della merce sempre entro le 24h presso tutte le sedi indicate nel modulo A.</w:t>
            </w:r>
          </w:p>
        </w:tc>
        <w:tc>
          <w:tcPr>
            <w:tcW w:w="1112" w:type="dxa"/>
            <w:tcBorders>
              <w:top w:val="single" w:sz="4" w:space="0" w:color="auto"/>
              <w:left w:val="single" w:sz="4" w:space="0" w:color="auto"/>
              <w:bottom w:val="single" w:sz="4" w:space="0" w:color="auto"/>
              <w:right w:val="single" w:sz="4" w:space="0" w:color="auto"/>
            </w:tcBorders>
          </w:tcPr>
          <w:p w14:paraId="101ED111" w14:textId="77777777" w:rsidR="00260235" w:rsidRDefault="00260235"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75BBA752" w14:textId="77777777" w:rsidR="00260235" w:rsidRPr="002104A7" w:rsidRDefault="00260235" w:rsidP="00260235">
            <w:pPr>
              <w:spacing w:before="120" w:after="120"/>
              <w:jc w:val="both"/>
              <w:rPr>
                <w:rFonts w:ascii="Tahoma" w:hAnsi="Tahoma" w:cs="Tahoma"/>
                <w:b/>
                <w:bCs/>
              </w:rPr>
            </w:pPr>
            <w:r w:rsidRPr="002104A7">
              <w:rPr>
                <w:rFonts w:ascii="Tahoma" w:hAnsi="Tahoma" w:cs="Tahoma"/>
                <w:b/>
                <w:bCs/>
              </w:rPr>
              <w:t>Ort und Uhrzeit der Leistung</w:t>
            </w:r>
          </w:p>
          <w:p w14:paraId="5222F130" w14:textId="16CA0B98" w:rsidR="009B162E" w:rsidRDefault="009B162E" w:rsidP="00002DDE">
            <w:pPr>
              <w:numPr>
                <w:ilvl w:val="0"/>
                <w:numId w:val="6"/>
              </w:numPr>
              <w:spacing w:before="120" w:after="120"/>
              <w:jc w:val="both"/>
              <w:rPr>
                <w:rFonts w:ascii="Tahoma" w:hAnsi="Tahoma" w:cs="Tahoma"/>
              </w:rPr>
            </w:pPr>
            <w:r w:rsidRPr="009B162E">
              <w:rPr>
                <w:rFonts w:ascii="Tahoma" w:hAnsi="Tahoma" w:cs="Tahoma"/>
              </w:rPr>
              <w:t xml:space="preserve">Für die folgenden Standorte muss der Dienst täglich von Montag bis Freitag mit zwingender </w:t>
            </w:r>
            <w:r>
              <w:rPr>
                <w:rFonts w:ascii="Tahoma" w:hAnsi="Tahoma" w:cs="Tahoma"/>
              </w:rPr>
              <w:t>Lieferung</w:t>
            </w:r>
            <w:r w:rsidRPr="009B162E">
              <w:rPr>
                <w:rFonts w:ascii="Tahoma" w:hAnsi="Tahoma" w:cs="Tahoma"/>
              </w:rPr>
              <w:t xml:space="preserve"> innerhalb von 24 Stunden erbracht werden, ausgenommen die Schließungstage der </w:t>
            </w:r>
            <w:r w:rsidR="00251543">
              <w:rPr>
                <w:rFonts w:ascii="Tahoma" w:hAnsi="Tahoma" w:cs="Tahoma"/>
              </w:rPr>
              <w:t>u</w:t>
            </w:r>
            <w:r w:rsidRPr="009B162E">
              <w:rPr>
                <w:rFonts w:ascii="Tahoma" w:hAnsi="Tahoma" w:cs="Tahoma"/>
              </w:rPr>
              <w:t>nibz, unter Einhaltung der folgenden Zei</w:t>
            </w:r>
            <w:r>
              <w:rPr>
                <w:rFonts w:ascii="Tahoma" w:hAnsi="Tahoma" w:cs="Tahoma"/>
              </w:rPr>
              <w:t>ten</w:t>
            </w:r>
            <w:r w:rsidRPr="009B162E">
              <w:rPr>
                <w:rFonts w:ascii="Tahoma" w:hAnsi="Tahoma" w:cs="Tahoma"/>
              </w:rPr>
              <w:t>:</w:t>
            </w:r>
          </w:p>
          <w:p w14:paraId="4CA1BC60" w14:textId="67CD54C6" w:rsidR="00D87FEC" w:rsidRPr="00D87FEC" w:rsidRDefault="00D87FEC" w:rsidP="00D87FEC">
            <w:pPr>
              <w:numPr>
                <w:ilvl w:val="0"/>
                <w:numId w:val="6"/>
              </w:numPr>
              <w:spacing w:before="120" w:after="120"/>
              <w:jc w:val="both"/>
              <w:rPr>
                <w:rFonts w:ascii="Tahoma" w:hAnsi="Tahoma" w:cs="Tahoma"/>
              </w:rPr>
            </w:pPr>
            <w:r w:rsidRPr="00D87FEC">
              <w:rPr>
                <w:rFonts w:ascii="Tahoma" w:hAnsi="Tahoma" w:cs="Tahoma"/>
                <w:b/>
                <w:bCs/>
              </w:rPr>
              <w:t>unibz Bozen Zentrum:</w:t>
            </w:r>
            <w:r w:rsidRPr="00D87FEC">
              <w:rPr>
                <w:rFonts w:ascii="Tahoma" w:hAnsi="Tahoma" w:cs="Tahoma"/>
              </w:rPr>
              <w:t xml:space="preserve"> </w:t>
            </w:r>
          </w:p>
          <w:p w14:paraId="73C4929A" w14:textId="55DD01EF" w:rsidR="00D87FEC" w:rsidRPr="00D87FEC" w:rsidRDefault="00D87FEC" w:rsidP="00302AE9">
            <w:pPr>
              <w:spacing w:after="120"/>
              <w:ind w:left="720"/>
              <w:jc w:val="both"/>
              <w:rPr>
                <w:rFonts w:ascii="Tahoma" w:hAnsi="Tahoma" w:cs="Tahoma"/>
              </w:rPr>
            </w:pPr>
            <w:r>
              <w:rPr>
                <w:rFonts w:ascii="Tahoma" w:hAnsi="Tahoma" w:cs="Tahoma"/>
              </w:rPr>
              <w:t>Universitätsplatz</w:t>
            </w:r>
            <w:r w:rsidRPr="00D87FEC">
              <w:rPr>
                <w:rFonts w:ascii="Tahoma" w:hAnsi="Tahoma" w:cs="Tahoma"/>
              </w:rPr>
              <w:t xml:space="preserve"> 1 - 39100 Bozen</w:t>
            </w:r>
          </w:p>
          <w:p w14:paraId="57391515" w14:textId="5279E957" w:rsidR="00D87FEC" w:rsidRPr="00D87FEC" w:rsidRDefault="00D87FEC" w:rsidP="00302AE9">
            <w:pPr>
              <w:spacing w:after="120"/>
              <w:ind w:left="720"/>
              <w:jc w:val="both"/>
              <w:rPr>
                <w:rFonts w:ascii="Tahoma" w:hAnsi="Tahoma" w:cs="Tahoma"/>
              </w:rPr>
            </w:pPr>
            <w:r w:rsidRPr="00D87FEC">
              <w:rPr>
                <w:rFonts w:ascii="Tahoma" w:hAnsi="Tahoma" w:cs="Tahoma"/>
              </w:rPr>
              <w:t>Abholung/Zustellung zwischen 13:00 und 15:00</w:t>
            </w:r>
            <w:r w:rsidR="00251543">
              <w:rPr>
                <w:rFonts w:ascii="Tahoma" w:hAnsi="Tahoma" w:cs="Tahoma"/>
              </w:rPr>
              <w:t xml:space="preserve"> Uhr</w:t>
            </w:r>
          </w:p>
          <w:p w14:paraId="43EA9946" w14:textId="0C71C6F8" w:rsidR="00D87FEC" w:rsidRPr="00D87FEC" w:rsidRDefault="00D87FEC" w:rsidP="00D87FEC">
            <w:pPr>
              <w:numPr>
                <w:ilvl w:val="0"/>
                <w:numId w:val="6"/>
              </w:numPr>
              <w:spacing w:before="120" w:after="120"/>
              <w:jc w:val="both"/>
              <w:rPr>
                <w:rFonts w:ascii="Tahoma" w:hAnsi="Tahoma" w:cs="Tahoma"/>
                <w:b/>
                <w:bCs/>
              </w:rPr>
            </w:pPr>
            <w:r w:rsidRPr="00D87FEC">
              <w:rPr>
                <w:rFonts w:ascii="Tahoma" w:hAnsi="Tahoma" w:cs="Tahoma"/>
                <w:b/>
                <w:bCs/>
              </w:rPr>
              <w:t xml:space="preserve">unibz NOI Techpark </w:t>
            </w:r>
          </w:p>
          <w:p w14:paraId="1A06F9AF" w14:textId="18ED52CA" w:rsidR="00D87FEC" w:rsidRPr="00D87FEC" w:rsidRDefault="007B5253" w:rsidP="00302AE9">
            <w:pPr>
              <w:spacing w:after="120"/>
              <w:ind w:left="720"/>
              <w:jc w:val="both"/>
              <w:rPr>
                <w:rFonts w:ascii="Tahoma" w:hAnsi="Tahoma" w:cs="Tahoma"/>
              </w:rPr>
            </w:pPr>
            <w:r>
              <w:rPr>
                <w:rFonts w:ascii="Tahoma" w:hAnsi="Tahoma" w:cs="Tahoma"/>
              </w:rPr>
              <w:t>Buozzi Straße</w:t>
            </w:r>
            <w:r w:rsidR="00D87FEC" w:rsidRPr="00D87FEC">
              <w:rPr>
                <w:rFonts w:ascii="Tahoma" w:hAnsi="Tahoma" w:cs="Tahoma"/>
              </w:rPr>
              <w:t xml:space="preserve"> 1 - 39100 Bozen</w:t>
            </w:r>
          </w:p>
          <w:p w14:paraId="18A56D97" w14:textId="64C23C56" w:rsidR="00D87FEC" w:rsidRPr="00D87FEC" w:rsidRDefault="00D87FEC" w:rsidP="00302AE9">
            <w:pPr>
              <w:spacing w:after="120"/>
              <w:ind w:left="720"/>
              <w:jc w:val="both"/>
              <w:rPr>
                <w:rFonts w:ascii="Tahoma" w:hAnsi="Tahoma" w:cs="Tahoma"/>
              </w:rPr>
            </w:pPr>
            <w:r w:rsidRPr="00D87FEC">
              <w:rPr>
                <w:rFonts w:ascii="Tahoma" w:hAnsi="Tahoma" w:cs="Tahoma"/>
              </w:rPr>
              <w:t>Abholung/Zustellung zwischen 10:00 - 12:00 oder 13:00 - 16:00</w:t>
            </w:r>
            <w:r w:rsidR="00251543">
              <w:rPr>
                <w:rFonts w:ascii="Tahoma" w:hAnsi="Tahoma" w:cs="Tahoma"/>
              </w:rPr>
              <w:t xml:space="preserve"> Uhr</w:t>
            </w:r>
          </w:p>
          <w:p w14:paraId="1D6A0A7B" w14:textId="77777777" w:rsidR="00D87FEC" w:rsidRPr="00D87FEC" w:rsidRDefault="00D87FEC" w:rsidP="00D87FEC">
            <w:pPr>
              <w:numPr>
                <w:ilvl w:val="0"/>
                <w:numId w:val="6"/>
              </w:numPr>
              <w:spacing w:before="120" w:after="120"/>
              <w:jc w:val="both"/>
              <w:rPr>
                <w:rFonts w:ascii="Tahoma" w:hAnsi="Tahoma" w:cs="Tahoma"/>
              </w:rPr>
            </w:pPr>
            <w:r w:rsidRPr="00D87FEC">
              <w:rPr>
                <w:rFonts w:ascii="Tahoma" w:hAnsi="Tahoma" w:cs="Tahoma"/>
              </w:rPr>
              <w:t xml:space="preserve">- </w:t>
            </w:r>
            <w:r w:rsidRPr="00302AE9">
              <w:rPr>
                <w:rFonts w:ascii="Tahoma" w:hAnsi="Tahoma" w:cs="Tahoma"/>
                <w:b/>
                <w:bCs/>
              </w:rPr>
              <w:t>unibz Brixen</w:t>
            </w:r>
            <w:r w:rsidRPr="00D87FEC">
              <w:rPr>
                <w:rFonts w:ascii="Tahoma" w:hAnsi="Tahoma" w:cs="Tahoma"/>
              </w:rPr>
              <w:t>:</w:t>
            </w:r>
          </w:p>
          <w:p w14:paraId="0820D53F" w14:textId="2B0926EF" w:rsidR="00D87FEC" w:rsidRPr="00D87FEC" w:rsidRDefault="00100C8D" w:rsidP="00302AE9">
            <w:pPr>
              <w:spacing w:after="120"/>
              <w:ind w:left="720"/>
              <w:jc w:val="both"/>
              <w:rPr>
                <w:rFonts w:ascii="Tahoma" w:hAnsi="Tahoma" w:cs="Tahoma"/>
              </w:rPr>
            </w:pPr>
            <w:r>
              <w:rPr>
                <w:rFonts w:ascii="Tahoma" w:hAnsi="Tahoma" w:cs="Tahoma"/>
              </w:rPr>
              <w:t>Regensburger Allee</w:t>
            </w:r>
            <w:r w:rsidR="00D87FEC" w:rsidRPr="00D87FEC">
              <w:rPr>
                <w:rFonts w:ascii="Tahoma" w:hAnsi="Tahoma" w:cs="Tahoma"/>
              </w:rPr>
              <w:t xml:space="preserve"> 16 </w:t>
            </w:r>
          </w:p>
          <w:p w14:paraId="1B740715" w14:textId="69404A2F" w:rsidR="00D87FEC" w:rsidRDefault="00D87FEC" w:rsidP="00302AE9">
            <w:pPr>
              <w:spacing w:after="120"/>
              <w:ind w:left="720"/>
              <w:jc w:val="both"/>
              <w:rPr>
                <w:rFonts w:ascii="Tahoma" w:hAnsi="Tahoma" w:cs="Tahoma"/>
              </w:rPr>
            </w:pPr>
            <w:r w:rsidRPr="00D87FEC">
              <w:rPr>
                <w:rFonts w:ascii="Tahoma" w:hAnsi="Tahoma" w:cs="Tahoma"/>
              </w:rPr>
              <w:t>Abholung/Zustellung zwischen 10:00 - 12:00</w:t>
            </w:r>
            <w:r w:rsidR="00251543">
              <w:rPr>
                <w:rFonts w:ascii="Tahoma" w:hAnsi="Tahoma" w:cs="Tahoma"/>
              </w:rPr>
              <w:t xml:space="preserve"> Uhr</w:t>
            </w:r>
          </w:p>
          <w:p w14:paraId="19E05991" w14:textId="71A62432" w:rsidR="00260235" w:rsidRPr="00002DDE" w:rsidRDefault="00260235" w:rsidP="00002DDE">
            <w:pPr>
              <w:numPr>
                <w:ilvl w:val="0"/>
                <w:numId w:val="6"/>
              </w:numPr>
              <w:spacing w:before="120" w:after="120"/>
              <w:jc w:val="both"/>
              <w:rPr>
                <w:rFonts w:ascii="Tahoma" w:hAnsi="Tahoma" w:cs="Tahoma"/>
                <w:b/>
                <w:bCs/>
                <w:color w:val="000000" w:themeColor="text1"/>
              </w:rPr>
            </w:pPr>
            <w:r w:rsidRPr="002104A7">
              <w:rPr>
                <w:rFonts w:ascii="Tahoma" w:hAnsi="Tahoma" w:cs="Tahoma"/>
              </w:rPr>
              <w:t>Der genaue Zeitrahmen und die Abholzeit müssen vom Bieter innerhalb der im vorstehenden Punkt genannten Grenzen bei der Angebotsabgabe angegeben werden und stellen eine wesentliche Bedingung des Vertrags dar.</w:t>
            </w:r>
          </w:p>
          <w:p w14:paraId="37327DE3" w14:textId="77777777" w:rsidR="00002DDE" w:rsidRPr="00C4706F" w:rsidRDefault="00002DDE" w:rsidP="00002DDE">
            <w:pPr>
              <w:pStyle w:val="Standard1"/>
              <w:numPr>
                <w:ilvl w:val="0"/>
                <w:numId w:val="6"/>
              </w:numPr>
              <w:snapToGrid w:val="0"/>
              <w:spacing w:before="120"/>
              <w:ind w:right="142"/>
              <w:jc w:val="both"/>
              <w:textAlignment w:val="auto"/>
              <w:rPr>
                <w:rFonts w:ascii="Tahoma" w:hAnsi="Tahoma" w:cs="Tahoma"/>
                <w:color w:val="000000" w:themeColor="text1"/>
                <w:sz w:val="20"/>
                <w:szCs w:val="20"/>
              </w:rPr>
            </w:pPr>
            <w:r w:rsidRPr="00C4706F">
              <w:rPr>
                <w:rFonts w:ascii="Tahoma" w:hAnsi="Tahoma" w:cs="Tahoma"/>
                <w:color w:val="000000" w:themeColor="text1"/>
                <w:sz w:val="20"/>
                <w:szCs w:val="20"/>
              </w:rPr>
              <w:t>Der Dienst für die Standorte Bruneck, Schlanders</w:t>
            </w:r>
            <w:r>
              <w:rPr>
                <w:rFonts w:ascii="Tahoma" w:hAnsi="Tahoma" w:cs="Tahoma"/>
                <w:color w:val="000000" w:themeColor="text1"/>
                <w:sz w:val="20"/>
                <w:szCs w:val="20"/>
              </w:rPr>
              <w:t xml:space="preserve"> und</w:t>
            </w:r>
            <w:r w:rsidRPr="00C4706F">
              <w:rPr>
                <w:rFonts w:ascii="Tahoma" w:hAnsi="Tahoma" w:cs="Tahoma"/>
                <w:color w:val="000000" w:themeColor="text1"/>
                <w:sz w:val="20"/>
                <w:szCs w:val="20"/>
              </w:rPr>
              <w:t xml:space="preserve"> Meran, wird nach Bedarf, etwa zweimal wöchentlich tätig sein und sieht die Abholung und Zustellung von Waren immer innerhalb von 24h bei allen auf dem Formular A angegebenen Dienststellen vor.</w:t>
            </w:r>
          </w:p>
          <w:p w14:paraId="094731D3" w14:textId="2590F010" w:rsidR="00002DDE" w:rsidRPr="00732C6A" w:rsidRDefault="00002DDE" w:rsidP="00302AE9">
            <w:pPr>
              <w:pStyle w:val="Tahoma"/>
              <w:ind w:left="740" w:hanging="740"/>
              <w:rPr>
                <w:rFonts w:cs="Tahoma"/>
                <w:b/>
                <w:bCs/>
                <w:color w:val="000000" w:themeColor="text1"/>
                <w:lang w:val="de-DE"/>
              </w:rPr>
            </w:pPr>
          </w:p>
        </w:tc>
      </w:tr>
      <w:tr w:rsidR="00064CDC" w:rsidRPr="00F25406" w14:paraId="2EFA90B1" w14:textId="77777777" w:rsidTr="004D7F6A">
        <w:tc>
          <w:tcPr>
            <w:tcW w:w="4246" w:type="dxa"/>
            <w:tcBorders>
              <w:top w:val="single" w:sz="4" w:space="0" w:color="auto"/>
              <w:left w:val="single" w:sz="4" w:space="0" w:color="auto"/>
              <w:bottom w:val="single" w:sz="4" w:space="0" w:color="auto"/>
              <w:right w:val="single" w:sz="4" w:space="0" w:color="auto"/>
            </w:tcBorders>
          </w:tcPr>
          <w:p w14:paraId="5A7F3186" w14:textId="77777777" w:rsidR="00F25406" w:rsidRPr="00855AD8" w:rsidRDefault="00F25406" w:rsidP="00F25406">
            <w:pPr>
              <w:pStyle w:val="Standard1"/>
              <w:snapToGrid w:val="0"/>
              <w:spacing w:before="120"/>
              <w:ind w:left="57" w:right="142"/>
              <w:jc w:val="both"/>
              <w:rPr>
                <w:rFonts w:ascii="Tahoma" w:hAnsi="Tahoma" w:cs="Tahoma"/>
                <w:b/>
                <w:sz w:val="20"/>
                <w:szCs w:val="20"/>
                <w:lang w:val="it-IT"/>
              </w:rPr>
            </w:pPr>
            <w:r w:rsidRPr="00855AD8">
              <w:rPr>
                <w:rFonts w:ascii="Tahoma" w:hAnsi="Tahoma" w:cs="Tahoma"/>
                <w:b/>
                <w:sz w:val="20"/>
                <w:szCs w:val="20"/>
                <w:lang w:val="it-IT"/>
              </w:rPr>
              <w:t>Durata:</w:t>
            </w:r>
          </w:p>
          <w:p w14:paraId="5C9BBDFD" w14:textId="283C487C" w:rsidR="00F25406" w:rsidRPr="00251543" w:rsidRDefault="00F25406" w:rsidP="00F25406">
            <w:pPr>
              <w:pStyle w:val="Standard1"/>
              <w:snapToGrid w:val="0"/>
              <w:ind w:left="57" w:right="142"/>
              <w:jc w:val="both"/>
              <w:rPr>
                <w:rFonts w:ascii="Tahoma" w:hAnsi="Tahoma" w:cs="Tahoma"/>
                <w:sz w:val="20"/>
                <w:szCs w:val="20"/>
                <w:lang w:val="it-IT"/>
              </w:rPr>
            </w:pPr>
            <w:r w:rsidRPr="00251543">
              <w:rPr>
                <w:rFonts w:ascii="Tahoma" w:hAnsi="Tahoma" w:cs="Tahoma"/>
                <w:sz w:val="20"/>
                <w:szCs w:val="20"/>
                <w:lang w:val="it-IT"/>
              </w:rPr>
              <w:t>L’incarico avrà una durata di 4 anni indicativamente dal 01.05.2025 fino al 30.04.2029.</w:t>
            </w:r>
          </w:p>
          <w:p w14:paraId="5DF5B035" w14:textId="77777777" w:rsidR="00FD7003" w:rsidRPr="00855AD8" w:rsidRDefault="00FD7003" w:rsidP="00F25406">
            <w:pPr>
              <w:pStyle w:val="Standard1"/>
              <w:snapToGrid w:val="0"/>
              <w:ind w:left="57" w:right="142"/>
              <w:jc w:val="both"/>
              <w:rPr>
                <w:rFonts w:ascii="Tahoma" w:hAnsi="Tahoma" w:cs="Tahoma"/>
                <w:sz w:val="20"/>
                <w:szCs w:val="20"/>
                <w:lang w:val="it-IT"/>
              </w:rPr>
            </w:pPr>
          </w:p>
          <w:p w14:paraId="50AFAB2C" w14:textId="309D2E94" w:rsidR="00064CDC" w:rsidRPr="00855AD8" w:rsidRDefault="00064CDC" w:rsidP="00770A33">
            <w:pPr>
              <w:pStyle w:val="Standard1"/>
              <w:snapToGrid w:val="0"/>
              <w:ind w:left="57" w:right="142"/>
              <w:jc w:val="both"/>
              <w:rPr>
                <w:rFonts w:ascii="Tahoma" w:hAnsi="Tahoma"/>
                <w:lang w:val="it-IT"/>
              </w:rPr>
            </w:pPr>
          </w:p>
        </w:tc>
        <w:tc>
          <w:tcPr>
            <w:tcW w:w="1112" w:type="dxa"/>
            <w:tcBorders>
              <w:top w:val="single" w:sz="4" w:space="0" w:color="auto"/>
              <w:left w:val="single" w:sz="4" w:space="0" w:color="auto"/>
              <w:bottom w:val="single" w:sz="4" w:space="0" w:color="auto"/>
              <w:right w:val="single" w:sz="4" w:space="0" w:color="auto"/>
            </w:tcBorders>
          </w:tcPr>
          <w:p w14:paraId="7E468C06" w14:textId="77777777" w:rsidR="00064CDC" w:rsidRPr="00855AD8"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53E4891A" w14:textId="77777777" w:rsidR="00F25406" w:rsidRPr="00855AD8" w:rsidRDefault="00F25406" w:rsidP="00F25406">
            <w:pPr>
              <w:pStyle w:val="Standard1"/>
              <w:snapToGrid w:val="0"/>
              <w:spacing w:before="120"/>
              <w:ind w:right="57"/>
              <w:jc w:val="both"/>
              <w:rPr>
                <w:rFonts w:ascii="Tahoma" w:hAnsi="Tahoma" w:cs="Tahoma"/>
                <w:b/>
                <w:sz w:val="20"/>
                <w:szCs w:val="20"/>
              </w:rPr>
            </w:pPr>
            <w:r w:rsidRPr="00855AD8">
              <w:rPr>
                <w:rFonts w:ascii="Tahoma" w:hAnsi="Tahoma" w:cs="Tahoma"/>
                <w:b/>
                <w:sz w:val="20"/>
                <w:szCs w:val="20"/>
              </w:rPr>
              <w:t>Laufzeit:</w:t>
            </w:r>
          </w:p>
          <w:p w14:paraId="016C924D" w14:textId="1424D55A" w:rsidR="00F25406" w:rsidRPr="00302AE9" w:rsidRDefault="00F25406" w:rsidP="00F25406">
            <w:pPr>
              <w:pStyle w:val="Standard1"/>
              <w:snapToGrid w:val="0"/>
              <w:ind w:right="57"/>
              <w:jc w:val="both"/>
              <w:rPr>
                <w:rFonts w:ascii="Tahoma" w:hAnsi="Tahoma" w:cs="Tahoma"/>
                <w:sz w:val="20"/>
                <w:szCs w:val="20"/>
              </w:rPr>
            </w:pPr>
            <w:r w:rsidRPr="00855AD8">
              <w:rPr>
                <w:rFonts w:ascii="Tahoma" w:hAnsi="Tahoma" w:cs="Tahoma"/>
                <w:sz w:val="20"/>
                <w:szCs w:val="20"/>
              </w:rPr>
              <w:t>Die Beauftragung hat eine Dauer von 4 Jahren, voraussichtlich vom 01.05.2025 bis zum 30.04.2029.</w:t>
            </w:r>
          </w:p>
          <w:p w14:paraId="7376C899" w14:textId="66A95025" w:rsidR="00064CDC" w:rsidRPr="00302AE9" w:rsidRDefault="00064CDC" w:rsidP="00064CDC">
            <w:pPr>
              <w:spacing w:after="40"/>
              <w:jc w:val="both"/>
              <w:outlineLvl w:val="1"/>
              <w:rPr>
                <w:rFonts w:ascii="Tahoma" w:hAnsi="Tahoma"/>
              </w:rPr>
            </w:pPr>
          </w:p>
        </w:tc>
      </w:tr>
      <w:tr w:rsidR="00732C6A" w:rsidRPr="00960C73" w14:paraId="34DD1FD1" w14:textId="77777777" w:rsidTr="004D7F6A">
        <w:tc>
          <w:tcPr>
            <w:tcW w:w="4246" w:type="dxa"/>
            <w:tcBorders>
              <w:top w:val="single" w:sz="4" w:space="0" w:color="auto"/>
              <w:left w:val="single" w:sz="4" w:space="0" w:color="auto"/>
              <w:bottom w:val="single" w:sz="4" w:space="0" w:color="auto"/>
              <w:right w:val="single" w:sz="4" w:space="0" w:color="auto"/>
            </w:tcBorders>
          </w:tcPr>
          <w:p w14:paraId="639398F9" w14:textId="2A7E02BF" w:rsidR="00732C6A" w:rsidRPr="00251543" w:rsidRDefault="00732C6A" w:rsidP="00732C6A">
            <w:pPr>
              <w:spacing w:after="40"/>
              <w:jc w:val="both"/>
              <w:outlineLvl w:val="1"/>
              <w:rPr>
                <w:rFonts w:ascii="Tahoma" w:hAnsi="Tahoma"/>
                <w:b/>
                <w:bCs/>
                <w:highlight w:val="yellow"/>
                <w:lang w:val="it-IT"/>
              </w:rPr>
            </w:pPr>
            <w:r w:rsidRPr="00251543">
              <w:rPr>
                <w:rFonts w:ascii="Tahoma" w:hAnsi="Tahoma"/>
                <w:b/>
                <w:bCs/>
                <w:lang w:val="it-IT"/>
              </w:rPr>
              <w:lastRenderedPageBreak/>
              <w:t xml:space="preserve">Ogni interessato </w:t>
            </w:r>
            <w:r w:rsidR="00100C8D" w:rsidRPr="00100C8D">
              <w:rPr>
                <w:rFonts w:ascii="Tahoma" w:hAnsi="Tahoma"/>
                <w:b/>
                <w:bCs/>
                <w:lang w:val="it-IT"/>
              </w:rPr>
              <w:t>può</w:t>
            </w:r>
            <w:r w:rsidRPr="00100C8D">
              <w:rPr>
                <w:rFonts w:ascii="Tahoma" w:hAnsi="Tahoma"/>
                <w:b/>
                <w:bCs/>
                <w:lang w:val="it-IT"/>
              </w:rPr>
              <w:t xml:space="preserve"> </w:t>
            </w:r>
            <w:r w:rsidRPr="00251543">
              <w:rPr>
                <w:rFonts w:ascii="Tahoma" w:hAnsi="Tahoma"/>
                <w:b/>
                <w:bCs/>
                <w:lang w:val="it-IT"/>
              </w:rPr>
              <w:t xml:space="preserve">presentare un preventivo compilando </w:t>
            </w:r>
            <w:r w:rsidR="00100C8D">
              <w:rPr>
                <w:rFonts w:ascii="Tahoma" w:hAnsi="Tahoma"/>
                <w:b/>
                <w:bCs/>
                <w:lang w:val="it-IT"/>
              </w:rPr>
              <w:t xml:space="preserve">obbligatoriamente </w:t>
            </w:r>
            <w:r w:rsidRPr="00251543">
              <w:rPr>
                <w:rFonts w:ascii="Tahoma" w:hAnsi="Tahoma"/>
                <w:b/>
                <w:bCs/>
                <w:lang w:val="it-IT"/>
              </w:rPr>
              <w:t>la tabella dell’allegato A</w:t>
            </w:r>
            <w:r w:rsidR="00960C73" w:rsidRPr="00251543">
              <w:rPr>
                <w:rFonts w:ascii="Tahoma" w:hAnsi="Tahoma"/>
                <w:b/>
                <w:bCs/>
                <w:lang w:val="it-IT"/>
              </w:rPr>
              <w:t xml:space="preserve"> – offerta economica</w:t>
            </w:r>
          </w:p>
        </w:tc>
        <w:tc>
          <w:tcPr>
            <w:tcW w:w="1112" w:type="dxa"/>
            <w:tcBorders>
              <w:top w:val="single" w:sz="4" w:space="0" w:color="auto"/>
              <w:left w:val="single" w:sz="4" w:space="0" w:color="auto"/>
              <w:bottom w:val="single" w:sz="4" w:space="0" w:color="auto"/>
              <w:right w:val="single" w:sz="4" w:space="0" w:color="auto"/>
            </w:tcBorders>
          </w:tcPr>
          <w:p w14:paraId="30606DC3" w14:textId="77777777" w:rsidR="00732C6A" w:rsidRPr="00251543" w:rsidRDefault="00732C6A" w:rsidP="00732C6A">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7E5F9B7E" w14:textId="34773AEB" w:rsidR="00732C6A" w:rsidRPr="00251543" w:rsidRDefault="00960C73" w:rsidP="00732C6A">
            <w:pPr>
              <w:spacing w:after="40"/>
              <w:jc w:val="both"/>
              <w:outlineLvl w:val="1"/>
              <w:rPr>
                <w:rFonts w:ascii="Tahoma" w:hAnsi="Tahoma"/>
                <w:b/>
                <w:bCs/>
              </w:rPr>
            </w:pPr>
            <w:r w:rsidRPr="00251543">
              <w:rPr>
                <w:rFonts w:ascii="Tahoma" w:hAnsi="Tahoma"/>
                <w:b/>
                <w:bCs/>
              </w:rPr>
              <w:t xml:space="preserve">Jeder Interessent </w:t>
            </w:r>
            <w:r w:rsidRPr="00100C8D">
              <w:rPr>
                <w:rFonts w:ascii="Tahoma" w:hAnsi="Tahoma"/>
                <w:b/>
                <w:bCs/>
              </w:rPr>
              <w:t>kann</w:t>
            </w:r>
            <w:r w:rsidRPr="00251543">
              <w:rPr>
                <w:rFonts w:ascii="Tahoma" w:hAnsi="Tahoma"/>
                <w:b/>
                <w:bCs/>
              </w:rPr>
              <w:t xml:space="preserve"> ein Angebot abgeben, indem er die Tabelle in Anhang A - Wirtschaftliches Angebot </w:t>
            </w:r>
            <w:r w:rsidR="00100C8D">
              <w:rPr>
                <w:rFonts w:ascii="Tahoma" w:hAnsi="Tahoma"/>
                <w:b/>
                <w:bCs/>
              </w:rPr>
              <w:t>–</w:t>
            </w:r>
            <w:r w:rsidRPr="00251543">
              <w:rPr>
                <w:rFonts w:ascii="Tahoma" w:hAnsi="Tahoma"/>
                <w:b/>
                <w:bCs/>
              </w:rPr>
              <w:t xml:space="preserve"> </w:t>
            </w:r>
            <w:r w:rsidR="00100C8D">
              <w:rPr>
                <w:rFonts w:ascii="Tahoma" w:hAnsi="Tahoma"/>
                <w:b/>
                <w:bCs/>
              </w:rPr>
              <w:t xml:space="preserve">verpflichtend </w:t>
            </w:r>
            <w:r w:rsidRPr="00251543">
              <w:rPr>
                <w:rFonts w:ascii="Tahoma" w:hAnsi="Tahoma"/>
                <w:b/>
                <w:bCs/>
              </w:rPr>
              <w:t>ausfüllt</w:t>
            </w:r>
          </w:p>
        </w:tc>
      </w:tr>
      <w:tr w:rsidR="00064CDC" w:rsidRPr="0098614A" w14:paraId="046D4DD2" w14:textId="77777777" w:rsidTr="004D7F6A">
        <w:tc>
          <w:tcPr>
            <w:tcW w:w="4246" w:type="dxa"/>
            <w:tcBorders>
              <w:top w:val="single" w:sz="4" w:space="0" w:color="auto"/>
              <w:left w:val="single" w:sz="4" w:space="0" w:color="auto"/>
              <w:bottom w:val="single" w:sz="4" w:space="0" w:color="auto"/>
              <w:right w:val="single" w:sz="4" w:space="0" w:color="auto"/>
            </w:tcBorders>
          </w:tcPr>
          <w:p w14:paraId="5D8D9A8F" w14:textId="45ED723D" w:rsidR="00064CDC" w:rsidRPr="00251543" w:rsidRDefault="00524339" w:rsidP="00064CDC">
            <w:pPr>
              <w:pStyle w:val="Tahoma"/>
              <w:rPr>
                <w:rFonts w:cs="Tahoma"/>
                <w:lang w:val="it-IT"/>
              </w:rPr>
            </w:pPr>
            <w:r w:rsidRPr="00251543">
              <w:rPr>
                <w:rFonts w:cs="Tahoma"/>
                <w:lang w:val="it-IT"/>
              </w:rPr>
              <w:t>I preventivi devono pervenire entro le ore 12:00 del giorno 2</w:t>
            </w:r>
            <w:r w:rsidR="00960C73" w:rsidRPr="00251543">
              <w:rPr>
                <w:rFonts w:cs="Tahoma"/>
                <w:lang w:val="it-IT"/>
              </w:rPr>
              <w:t>8</w:t>
            </w:r>
            <w:r w:rsidRPr="00251543">
              <w:rPr>
                <w:rFonts w:cs="Tahoma"/>
                <w:lang w:val="it-IT"/>
              </w:rPr>
              <w:t xml:space="preserve">.04.2025 tramite </w:t>
            </w:r>
            <w:r w:rsidR="00100C8D">
              <w:rPr>
                <w:rFonts w:cs="Tahoma"/>
                <w:lang w:val="it-IT"/>
              </w:rPr>
              <w:t>PEC</w:t>
            </w:r>
            <w:r w:rsidRPr="00251543">
              <w:rPr>
                <w:rFonts w:cs="Tahoma"/>
                <w:lang w:val="it-IT"/>
              </w:rPr>
              <w:t xml:space="preserve"> a purchasing@pec.unib.it.</w:t>
            </w:r>
          </w:p>
        </w:tc>
        <w:tc>
          <w:tcPr>
            <w:tcW w:w="1112" w:type="dxa"/>
            <w:tcBorders>
              <w:top w:val="single" w:sz="4" w:space="0" w:color="auto"/>
              <w:left w:val="single" w:sz="4" w:space="0" w:color="auto"/>
              <w:bottom w:val="single" w:sz="4" w:space="0" w:color="auto"/>
              <w:right w:val="single" w:sz="4" w:space="0" w:color="auto"/>
            </w:tcBorders>
          </w:tcPr>
          <w:p w14:paraId="1C6F4C00" w14:textId="77777777" w:rsidR="00064CDC" w:rsidRPr="00251543"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035F91E9" w14:textId="784BA8B7" w:rsidR="00064CDC" w:rsidRPr="00251543" w:rsidRDefault="00524339" w:rsidP="00064CDC">
            <w:pPr>
              <w:spacing w:after="40"/>
              <w:jc w:val="both"/>
              <w:outlineLvl w:val="1"/>
              <w:rPr>
                <w:rFonts w:ascii="Tahoma" w:hAnsi="Tahoma"/>
                <w:b/>
                <w:bCs/>
              </w:rPr>
            </w:pPr>
            <w:r w:rsidRPr="00251543">
              <w:rPr>
                <w:rFonts w:ascii="Tahoma" w:hAnsi="Tahoma" w:cs="Tahoma"/>
              </w:rPr>
              <w:t>Die Kostenvoranschläge müssen bis zum 2</w:t>
            </w:r>
            <w:r w:rsidR="00960C73" w:rsidRPr="00251543">
              <w:rPr>
                <w:rFonts w:ascii="Tahoma" w:hAnsi="Tahoma" w:cs="Tahoma"/>
              </w:rPr>
              <w:t>8</w:t>
            </w:r>
            <w:r w:rsidRPr="00251543">
              <w:rPr>
                <w:rFonts w:ascii="Tahoma" w:hAnsi="Tahoma" w:cs="Tahoma"/>
              </w:rPr>
              <w:t>.04.2025 um 12 Uhr mittags mittels PEC an purchasing@pec.unib.it eingereicht werden.</w:t>
            </w:r>
          </w:p>
        </w:tc>
      </w:tr>
      <w:tr w:rsidR="00064CDC" w:rsidRPr="0098614A" w14:paraId="00C9452A" w14:textId="77777777" w:rsidTr="004D7F6A">
        <w:tc>
          <w:tcPr>
            <w:tcW w:w="4246" w:type="dxa"/>
            <w:tcBorders>
              <w:top w:val="single" w:sz="4" w:space="0" w:color="auto"/>
              <w:left w:val="single" w:sz="4" w:space="0" w:color="auto"/>
              <w:bottom w:val="single" w:sz="4" w:space="0" w:color="auto"/>
              <w:right w:val="single" w:sz="4" w:space="0" w:color="auto"/>
            </w:tcBorders>
          </w:tcPr>
          <w:p w14:paraId="704F3146" w14:textId="77777777" w:rsidR="00064CDC" w:rsidRPr="00096239" w:rsidRDefault="00064CDC" w:rsidP="00064CDC">
            <w:pPr>
              <w:spacing w:after="40"/>
              <w:jc w:val="both"/>
              <w:outlineLvl w:val="1"/>
              <w:rPr>
                <w:rFonts w:ascii="Tahoma" w:hAnsi="Tahoma"/>
                <w:b/>
                <w:bCs/>
              </w:rPr>
            </w:pPr>
          </w:p>
        </w:tc>
        <w:tc>
          <w:tcPr>
            <w:tcW w:w="1112" w:type="dxa"/>
            <w:tcBorders>
              <w:top w:val="single" w:sz="4" w:space="0" w:color="auto"/>
              <w:left w:val="single" w:sz="4" w:space="0" w:color="auto"/>
              <w:bottom w:val="single" w:sz="4" w:space="0" w:color="auto"/>
              <w:right w:val="single" w:sz="4" w:space="0" w:color="auto"/>
            </w:tcBorders>
          </w:tcPr>
          <w:p w14:paraId="29224F47" w14:textId="77777777" w:rsidR="00064CDC" w:rsidRPr="0098614A" w:rsidRDefault="00064CDC" w:rsidP="00064CDC">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24483295" w14:textId="77777777" w:rsidR="00064CDC" w:rsidRPr="007521D3" w:rsidRDefault="00064CDC" w:rsidP="00064CDC">
            <w:pPr>
              <w:spacing w:after="40"/>
              <w:jc w:val="both"/>
              <w:outlineLvl w:val="1"/>
              <w:rPr>
                <w:rFonts w:ascii="Tahoma" w:hAnsi="Tahoma"/>
                <w:b/>
                <w:bCs/>
              </w:rPr>
            </w:pPr>
          </w:p>
        </w:tc>
      </w:tr>
      <w:tr w:rsidR="00064CDC" w:rsidRPr="001D1BA5" w14:paraId="041E8AEA" w14:textId="77777777" w:rsidTr="004D7F6A">
        <w:tc>
          <w:tcPr>
            <w:tcW w:w="4246" w:type="dxa"/>
            <w:tcBorders>
              <w:top w:val="single" w:sz="4" w:space="0" w:color="auto"/>
              <w:left w:val="single" w:sz="4" w:space="0" w:color="auto"/>
              <w:bottom w:val="single" w:sz="4" w:space="0" w:color="auto"/>
              <w:right w:val="single" w:sz="4" w:space="0" w:color="auto"/>
            </w:tcBorders>
          </w:tcPr>
          <w:p w14:paraId="446F173A" w14:textId="77777777" w:rsidR="00064CDC" w:rsidRPr="00251543" w:rsidRDefault="00064CDC" w:rsidP="00064CDC">
            <w:pPr>
              <w:pStyle w:val="Tahoma"/>
              <w:rPr>
                <w:rFonts w:cs="Tahoma"/>
                <w:lang w:val="it-IT"/>
              </w:rPr>
            </w:pPr>
            <w:r w:rsidRPr="00251543">
              <w:rPr>
                <w:rFonts w:cs="Tahoma"/>
                <w:lang w:val="it-IT"/>
              </w:rPr>
              <w:t>La presente indagine di mercato</w:t>
            </w:r>
            <w:r w:rsidR="00017719" w:rsidRPr="00251543">
              <w:rPr>
                <w:rFonts w:cs="Tahoma"/>
                <w:lang w:val="it-IT"/>
              </w:rPr>
              <w:t xml:space="preserve"> </w:t>
            </w:r>
            <w:r w:rsidRPr="00251543">
              <w:rPr>
                <w:rFonts w:cs="Tahoma"/>
                <w:lang w:val="it-IT"/>
              </w:rPr>
              <w:t xml:space="preserve">ha quale finalità esclusiva un sondaggio del mercato e non costituisce avviso di una procedura di gara. L’indagine di mercato si conclude con la ricezione e la conservazione agli atti delle offerte pervenute. </w:t>
            </w:r>
          </w:p>
        </w:tc>
        <w:tc>
          <w:tcPr>
            <w:tcW w:w="1112" w:type="dxa"/>
            <w:tcBorders>
              <w:top w:val="single" w:sz="4" w:space="0" w:color="auto"/>
              <w:left w:val="single" w:sz="4" w:space="0" w:color="auto"/>
              <w:bottom w:val="single" w:sz="4" w:space="0" w:color="auto"/>
              <w:right w:val="single" w:sz="4" w:space="0" w:color="auto"/>
            </w:tcBorders>
          </w:tcPr>
          <w:p w14:paraId="74DAE409" w14:textId="77777777" w:rsidR="00064CDC" w:rsidRPr="00251543"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0C6B1C04" w14:textId="77777777" w:rsidR="00064CDC" w:rsidRPr="00251543" w:rsidRDefault="001D1BA5" w:rsidP="0098614A">
            <w:pPr>
              <w:pStyle w:val="Tahoma"/>
              <w:rPr>
                <w:rFonts w:cs="Tahoma"/>
                <w:lang w:val="de-DE"/>
              </w:rPr>
            </w:pPr>
            <w:r w:rsidRPr="00251543">
              <w:rPr>
                <w:rFonts w:cs="Tahoma"/>
                <w:lang w:val="de-DE"/>
              </w:rPr>
              <w:t>Diese Marktanalyse dient ausschließlich der Marktsondierung und leitet kein Ausschreibungsverfahren ein. Die Marktanalyse endet mit dem Eingang und der Aufbewahrung der eingegangenen Angebote in den Akten.</w:t>
            </w:r>
          </w:p>
        </w:tc>
      </w:tr>
      <w:tr w:rsidR="00064CDC" w:rsidRPr="001D1BA5" w14:paraId="5B66B38F" w14:textId="77777777" w:rsidTr="004D7F6A">
        <w:tc>
          <w:tcPr>
            <w:tcW w:w="4246" w:type="dxa"/>
            <w:tcBorders>
              <w:top w:val="single" w:sz="4" w:space="0" w:color="auto"/>
              <w:left w:val="single" w:sz="4" w:space="0" w:color="auto"/>
              <w:bottom w:val="single" w:sz="4" w:space="0" w:color="auto"/>
              <w:right w:val="single" w:sz="4" w:space="0" w:color="auto"/>
            </w:tcBorders>
          </w:tcPr>
          <w:p w14:paraId="22C3F519" w14:textId="77777777" w:rsidR="00064CDC" w:rsidRPr="00251543" w:rsidRDefault="00064CDC" w:rsidP="00064CDC">
            <w:pPr>
              <w:spacing w:after="40"/>
              <w:jc w:val="both"/>
              <w:outlineLvl w:val="1"/>
              <w:rPr>
                <w:rFonts w:ascii="Tahoma" w:hAnsi="Tahoma"/>
                <w:b/>
                <w:bCs/>
              </w:rPr>
            </w:pPr>
          </w:p>
        </w:tc>
        <w:tc>
          <w:tcPr>
            <w:tcW w:w="1112" w:type="dxa"/>
            <w:tcBorders>
              <w:top w:val="single" w:sz="4" w:space="0" w:color="auto"/>
              <w:left w:val="single" w:sz="4" w:space="0" w:color="auto"/>
              <w:bottom w:val="single" w:sz="4" w:space="0" w:color="auto"/>
              <w:right w:val="single" w:sz="4" w:space="0" w:color="auto"/>
            </w:tcBorders>
          </w:tcPr>
          <w:p w14:paraId="529E7B80" w14:textId="77777777" w:rsidR="00064CDC" w:rsidRPr="00251543" w:rsidRDefault="00064CDC" w:rsidP="00064CDC">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24F4B8EA" w14:textId="77777777" w:rsidR="00064CDC" w:rsidRPr="00251543" w:rsidRDefault="00064CDC" w:rsidP="0098614A">
            <w:pPr>
              <w:pStyle w:val="Tahoma"/>
              <w:rPr>
                <w:rFonts w:cs="Tahoma"/>
                <w:lang w:val="de-DE"/>
              </w:rPr>
            </w:pPr>
          </w:p>
        </w:tc>
      </w:tr>
      <w:tr w:rsidR="00064CDC" w:rsidRPr="001D1BA5" w14:paraId="6F131195" w14:textId="77777777" w:rsidTr="004D7F6A">
        <w:tc>
          <w:tcPr>
            <w:tcW w:w="4246" w:type="dxa"/>
            <w:tcBorders>
              <w:top w:val="single" w:sz="4" w:space="0" w:color="auto"/>
              <w:left w:val="single" w:sz="4" w:space="0" w:color="auto"/>
              <w:bottom w:val="single" w:sz="4" w:space="0" w:color="auto"/>
              <w:right w:val="single" w:sz="4" w:space="0" w:color="auto"/>
            </w:tcBorders>
          </w:tcPr>
          <w:p w14:paraId="0E036AE4" w14:textId="77777777" w:rsidR="00064CDC" w:rsidRPr="00251543" w:rsidRDefault="00064CDC" w:rsidP="00064CDC">
            <w:pPr>
              <w:pStyle w:val="Tahoma"/>
              <w:rPr>
                <w:b/>
                <w:bCs/>
                <w:lang w:val="it-IT"/>
              </w:rPr>
            </w:pPr>
            <w:r w:rsidRPr="00251543">
              <w:rPr>
                <w:rFonts w:cs="Tahoma"/>
                <w:lang w:val="it-IT"/>
              </w:rPr>
              <w:t xml:space="preserve">Successivamente si procederà con formale affidamento diretto nei confronti dell’operatore economico che avrà presentato l’offerta più adatta ai </w:t>
            </w:r>
            <w:r w:rsidR="00017719" w:rsidRPr="00251543">
              <w:rPr>
                <w:rFonts w:cs="Tahoma"/>
                <w:lang w:val="it-IT"/>
              </w:rPr>
              <w:t>fabbisogni della Libera Università di Bolzano</w:t>
            </w:r>
            <w:r w:rsidRPr="00251543">
              <w:rPr>
                <w:rFonts w:cs="Tahoma"/>
                <w:lang w:val="it-IT"/>
              </w:rPr>
              <w:t>.</w:t>
            </w:r>
          </w:p>
        </w:tc>
        <w:tc>
          <w:tcPr>
            <w:tcW w:w="1112" w:type="dxa"/>
            <w:tcBorders>
              <w:top w:val="single" w:sz="4" w:space="0" w:color="auto"/>
              <w:left w:val="single" w:sz="4" w:space="0" w:color="auto"/>
              <w:bottom w:val="single" w:sz="4" w:space="0" w:color="auto"/>
              <w:right w:val="single" w:sz="4" w:space="0" w:color="auto"/>
            </w:tcBorders>
          </w:tcPr>
          <w:p w14:paraId="34285C8F" w14:textId="77777777" w:rsidR="00064CDC" w:rsidRPr="00251543"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0B73A87A" w14:textId="77777777" w:rsidR="00064CDC" w:rsidRPr="00251543" w:rsidRDefault="001D1BA5" w:rsidP="0098614A">
            <w:pPr>
              <w:pStyle w:val="Tahoma"/>
              <w:rPr>
                <w:rFonts w:cs="Tahoma"/>
                <w:lang w:val="de-DE"/>
              </w:rPr>
            </w:pPr>
            <w:r w:rsidRPr="00251543">
              <w:rPr>
                <w:rFonts w:cs="Tahoma"/>
                <w:lang w:val="de-DE"/>
              </w:rPr>
              <w:t xml:space="preserve">Anschließend wird eine formelle Direktvergabe zugunsten des Wirtschaftsteilnehmers erfolgen, der das geeignetste Angebot für </w:t>
            </w:r>
            <w:r w:rsidR="00017719" w:rsidRPr="00251543">
              <w:rPr>
                <w:rFonts w:cs="Tahoma"/>
                <w:lang w:val="de-DE"/>
              </w:rPr>
              <w:t xml:space="preserve">die Bedürfnisse der Freien Universität Bozen </w:t>
            </w:r>
            <w:r w:rsidRPr="00251543">
              <w:rPr>
                <w:rFonts w:cs="Tahoma"/>
                <w:lang w:val="de-DE"/>
              </w:rPr>
              <w:t>vorgelegt hat.</w:t>
            </w:r>
          </w:p>
        </w:tc>
      </w:tr>
      <w:tr w:rsidR="00064CDC" w:rsidRPr="001D1BA5" w14:paraId="15091BED" w14:textId="77777777" w:rsidTr="004D7F6A">
        <w:tc>
          <w:tcPr>
            <w:tcW w:w="4246" w:type="dxa"/>
            <w:tcBorders>
              <w:top w:val="single" w:sz="4" w:space="0" w:color="auto"/>
              <w:left w:val="single" w:sz="4" w:space="0" w:color="auto"/>
              <w:bottom w:val="single" w:sz="4" w:space="0" w:color="auto"/>
              <w:right w:val="single" w:sz="4" w:space="0" w:color="auto"/>
            </w:tcBorders>
          </w:tcPr>
          <w:p w14:paraId="499662FC" w14:textId="77777777" w:rsidR="00064CDC" w:rsidRPr="00251543" w:rsidRDefault="00064CDC" w:rsidP="00064CDC">
            <w:pPr>
              <w:spacing w:after="40"/>
              <w:jc w:val="both"/>
              <w:outlineLvl w:val="1"/>
              <w:rPr>
                <w:rFonts w:ascii="Tahoma" w:hAnsi="Tahoma"/>
                <w:b/>
                <w:bCs/>
              </w:rPr>
            </w:pPr>
          </w:p>
        </w:tc>
        <w:tc>
          <w:tcPr>
            <w:tcW w:w="1112" w:type="dxa"/>
            <w:tcBorders>
              <w:top w:val="single" w:sz="4" w:space="0" w:color="auto"/>
              <w:left w:val="single" w:sz="4" w:space="0" w:color="auto"/>
              <w:bottom w:val="single" w:sz="4" w:space="0" w:color="auto"/>
              <w:right w:val="single" w:sz="4" w:space="0" w:color="auto"/>
            </w:tcBorders>
          </w:tcPr>
          <w:p w14:paraId="29604014" w14:textId="77777777" w:rsidR="00064CDC" w:rsidRPr="00251543" w:rsidRDefault="00064CDC" w:rsidP="00064CDC">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6C8713A2" w14:textId="77777777" w:rsidR="00064CDC" w:rsidRPr="00251543" w:rsidRDefault="00064CDC" w:rsidP="0098614A">
            <w:pPr>
              <w:pStyle w:val="Tahoma"/>
              <w:rPr>
                <w:rFonts w:cs="Tahoma"/>
                <w:lang w:val="de-DE"/>
              </w:rPr>
            </w:pPr>
          </w:p>
        </w:tc>
      </w:tr>
      <w:tr w:rsidR="002E1CE3" w:rsidRPr="002E1CE3" w14:paraId="565B4308" w14:textId="77777777" w:rsidTr="004D7F6A">
        <w:tc>
          <w:tcPr>
            <w:tcW w:w="4246" w:type="dxa"/>
            <w:tcBorders>
              <w:top w:val="single" w:sz="4" w:space="0" w:color="auto"/>
              <w:left w:val="single" w:sz="4" w:space="0" w:color="auto"/>
              <w:bottom w:val="single" w:sz="4" w:space="0" w:color="auto"/>
              <w:right w:val="single" w:sz="4" w:space="0" w:color="auto"/>
            </w:tcBorders>
          </w:tcPr>
          <w:p w14:paraId="19810022" w14:textId="77777777" w:rsidR="002E1CE3" w:rsidRPr="00251543" w:rsidRDefault="002E1CE3" w:rsidP="00064CDC">
            <w:pPr>
              <w:spacing w:after="40"/>
              <w:jc w:val="both"/>
              <w:outlineLvl w:val="1"/>
              <w:rPr>
                <w:rFonts w:ascii="Tahoma" w:hAnsi="Tahoma"/>
                <w:lang w:val="it-IT"/>
              </w:rPr>
            </w:pPr>
            <w:r w:rsidRPr="00251543">
              <w:rPr>
                <w:rFonts w:ascii="Tahoma" w:hAnsi="Tahoma"/>
                <w:lang w:val="it-IT"/>
              </w:rPr>
              <w:t>Con la presentazione di un’offerta si accettano tutte le condizioni indicate nella presente indagine di mercato.</w:t>
            </w:r>
          </w:p>
        </w:tc>
        <w:tc>
          <w:tcPr>
            <w:tcW w:w="1112" w:type="dxa"/>
            <w:tcBorders>
              <w:top w:val="single" w:sz="4" w:space="0" w:color="auto"/>
              <w:left w:val="single" w:sz="4" w:space="0" w:color="auto"/>
              <w:bottom w:val="single" w:sz="4" w:space="0" w:color="auto"/>
              <w:right w:val="single" w:sz="4" w:space="0" w:color="auto"/>
            </w:tcBorders>
          </w:tcPr>
          <w:p w14:paraId="04EED233" w14:textId="77777777" w:rsidR="002E1CE3" w:rsidRPr="00251543" w:rsidRDefault="002E1CE3"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5902AAB2" w14:textId="77777777" w:rsidR="002E1CE3" w:rsidRPr="00251543" w:rsidRDefault="002E1CE3" w:rsidP="0098614A">
            <w:pPr>
              <w:pStyle w:val="Tahoma"/>
              <w:rPr>
                <w:rFonts w:cs="Tahoma"/>
                <w:lang w:val="de-DE"/>
              </w:rPr>
            </w:pPr>
            <w:r w:rsidRPr="00251543">
              <w:rPr>
                <w:rFonts w:cs="Tahoma"/>
                <w:lang w:val="de-DE"/>
              </w:rPr>
              <w:t>Mit der Abgabe eines Angebots werden alle in der gegenständlichen Marktanalyse genannten Bedingungen angenommen.</w:t>
            </w:r>
          </w:p>
        </w:tc>
      </w:tr>
      <w:tr w:rsidR="002E1CE3" w:rsidRPr="002E1CE3" w14:paraId="5FC8FD13" w14:textId="77777777" w:rsidTr="004D7F6A">
        <w:tc>
          <w:tcPr>
            <w:tcW w:w="4246" w:type="dxa"/>
            <w:tcBorders>
              <w:top w:val="single" w:sz="4" w:space="0" w:color="auto"/>
              <w:left w:val="single" w:sz="4" w:space="0" w:color="auto"/>
              <w:bottom w:val="single" w:sz="4" w:space="0" w:color="auto"/>
              <w:right w:val="single" w:sz="4" w:space="0" w:color="auto"/>
            </w:tcBorders>
          </w:tcPr>
          <w:p w14:paraId="062777FB" w14:textId="77777777" w:rsidR="002E1CE3" w:rsidRPr="00251543" w:rsidRDefault="002E1CE3" w:rsidP="00064CDC">
            <w:pPr>
              <w:spacing w:after="40"/>
              <w:jc w:val="both"/>
              <w:outlineLvl w:val="1"/>
              <w:rPr>
                <w:rFonts w:ascii="Tahoma" w:hAnsi="Tahoma"/>
                <w:b/>
                <w:bCs/>
              </w:rPr>
            </w:pPr>
          </w:p>
        </w:tc>
        <w:tc>
          <w:tcPr>
            <w:tcW w:w="1112" w:type="dxa"/>
            <w:tcBorders>
              <w:top w:val="single" w:sz="4" w:space="0" w:color="auto"/>
              <w:left w:val="single" w:sz="4" w:space="0" w:color="auto"/>
              <w:bottom w:val="single" w:sz="4" w:space="0" w:color="auto"/>
              <w:right w:val="single" w:sz="4" w:space="0" w:color="auto"/>
            </w:tcBorders>
          </w:tcPr>
          <w:p w14:paraId="33328524" w14:textId="77777777" w:rsidR="002E1CE3" w:rsidRPr="00251543" w:rsidRDefault="002E1CE3" w:rsidP="00064CDC">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342A8F52" w14:textId="77777777" w:rsidR="002E1CE3" w:rsidRPr="00251543" w:rsidRDefault="002E1CE3" w:rsidP="0098614A">
            <w:pPr>
              <w:pStyle w:val="Tahoma"/>
              <w:rPr>
                <w:rFonts w:cs="Tahoma"/>
                <w:lang w:val="de-DE"/>
              </w:rPr>
            </w:pPr>
          </w:p>
        </w:tc>
      </w:tr>
      <w:tr w:rsidR="00555BF8" w:rsidRPr="00555BF8" w14:paraId="23FBAE50" w14:textId="77777777" w:rsidTr="004D7F6A">
        <w:tc>
          <w:tcPr>
            <w:tcW w:w="4246" w:type="dxa"/>
            <w:tcBorders>
              <w:top w:val="single" w:sz="4" w:space="0" w:color="auto"/>
              <w:left w:val="single" w:sz="4" w:space="0" w:color="auto"/>
              <w:bottom w:val="single" w:sz="4" w:space="0" w:color="auto"/>
              <w:right w:val="single" w:sz="4" w:space="0" w:color="auto"/>
            </w:tcBorders>
          </w:tcPr>
          <w:p w14:paraId="3CA1BC43" w14:textId="77777777" w:rsidR="00064CDC" w:rsidRPr="00251543" w:rsidRDefault="00064CDC" w:rsidP="00064CDC">
            <w:pPr>
              <w:spacing w:line="240" w:lineRule="exact"/>
              <w:jc w:val="both"/>
              <w:rPr>
                <w:rFonts w:ascii="Tahoma" w:hAnsi="Tahoma"/>
                <w:lang w:val="it-IT"/>
              </w:rPr>
            </w:pPr>
            <w:r w:rsidRPr="00251543">
              <w:rPr>
                <w:rFonts w:ascii="Tahoma" w:hAnsi="Tahoma"/>
                <w:lang w:val="it-IT"/>
              </w:rPr>
              <w:t>Le offerte verranno valutate secondo il criterio del prezzo più basso.</w:t>
            </w:r>
          </w:p>
        </w:tc>
        <w:tc>
          <w:tcPr>
            <w:tcW w:w="1112" w:type="dxa"/>
            <w:tcBorders>
              <w:top w:val="single" w:sz="4" w:space="0" w:color="auto"/>
              <w:left w:val="single" w:sz="4" w:space="0" w:color="auto"/>
              <w:bottom w:val="single" w:sz="4" w:space="0" w:color="auto"/>
              <w:right w:val="single" w:sz="4" w:space="0" w:color="auto"/>
            </w:tcBorders>
          </w:tcPr>
          <w:p w14:paraId="23C02192" w14:textId="77777777" w:rsidR="00064CDC" w:rsidRPr="00251543"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1CD49F9B" w14:textId="77777777" w:rsidR="00064CDC" w:rsidRPr="00251543" w:rsidRDefault="001D1BA5" w:rsidP="0098614A">
            <w:pPr>
              <w:pStyle w:val="Tahoma"/>
              <w:rPr>
                <w:rFonts w:cs="Tahoma"/>
                <w:lang w:val="de-DE"/>
              </w:rPr>
            </w:pPr>
            <w:r w:rsidRPr="00251543">
              <w:rPr>
                <w:rFonts w:cs="Tahoma"/>
                <w:lang w:val="de-DE"/>
              </w:rPr>
              <w:t>Die Angebote werden nach dem Kriterium des niedrigsten Preises bewertet.</w:t>
            </w:r>
          </w:p>
        </w:tc>
      </w:tr>
      <w:tr w:rsidR="00064CDC" w:rsidRPr="001D1BA5" w14:paraId="3FD4BE9E" w14:textId="77777777" w:rsidTr="004D7F6A">
        <w:tc>
          <w:tcPr>
            <w:tcW w:w="4246" w:type="dxa"/>
            <w:tcBorders>
              <w:top w:val="single" w:sz="4" w:space="0" w:color="auto"/>
              <w:left w:val="single" w:sz="4" w:space="0" w:color="auto"/>
              <w:bottom w:val="single" w:sz="4" w:space="0" w:color="auto"/>
              <w:right w:val="single" w:sz="4" w:space="0" w:color="auto"/>
            </w:tcBorders>
          </w:tcPr>
          <w:p w14:paraId="095B04F6" w14:textId="77777777" w:rsidR="00064CDC" w:rsidRPr="00251543" w:rsidRDefault="00064CDC" w:rsidP="00064CDC">
            <w:pPr>
              <w:spacing w:after="40"/>
              <w:jc w:val="both"/>
              <w:outlineLvl w:val="1"/>
              <w:rPr>
                <w:rFonts w:ascii="Tahoma" w:hAnsi="Tahoma"/>
                <w:b/>
                <w:bCs/>
              </w:rPr>
            </w:pPr>
          </w:p>
        </w:tc>
        <w:tc>
          <w:tcPr>
            <w:tcW w:w="1112" w:type="dxa"/>
            <w:tcBorders>
              <w:top w:val="single" w:sz="4" w:space="0" w:color="auto"/>
              <w:left w:val="single" w:sz="4" w:space="0" w:color="auto"/>
              <w:bottom w:val="single" w:sz="4" w:space="0" w:color="auto"/>
              <w:right w:val="single" w:sz="4" w:space="0" w:color="auto"/>
            </w:tcBorders>
          </w:tcPr>
          <w:p w14:paraId="03DA194D" w14:textId="77777777" w:rsidR="00064CDC" w:rsidRPr="00251543" w:rsidRDefault="00064CDC" w:rsidP="00064CDC">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610960D5" w14:textId="77777777" w:rsidR="00064CDC" w:rsidRPr="00251543" w:rsidRDefault="00064CDC" w:rsidP="0098614A">
            <w:pPr>
              <w:pStyle w:val="Tahoma"/>
              <w:rPr>
                <w:rFonts w:cs="Tahoma"/>
                <w:lang w:val="de-DE"/>
              </w:rPr>
            </w:pPr>
          </w:p>
        </w:tc>
      </w:tr>
      <w:tr w:rsidR="00C93699" w:rsidRPr="00C93699" w14:paraId="1565EB82" w14:textId="77777777" w:rsidTr="004D7F6A">
        <w:tc>
          <w:tcPr>
            <w:tcW w:w="4246" w:type="dxa"/>
            <w:tcBorders>
              <w:top w:val="single" w:sz="4" w:space="0" w:color="auto"/>
              <w:left w:val="single" w:sz="4" w:space="0" w:color="auto"/>
              <w:bottom w:val="single" w:sz="4" w:space="0" w:color="auto"/>
              <w:right w:val="single" w:sz="4" w:space="0" w:color="auto"/>
            </w:tcBorders>
          </w:tcPr>
          <w:p w14:paraId="5FA19B2C" w14:textId="77777777" w:rsidR="00064CDC" w:rsidRPr="00251543" w:rsidRDefault="00064CDC" w:rsidP="00064CDC">
            <w:pPr>
              <w:pStyle w:val="Tahoma"/>
              <w:rPr>
                <w:rFonts w:cs="Tahoma"/>
                <w:lang w:val="it-IT"/>
              </w:rPr>
            </w:pPr>
            <w:r w:rsidRPr="00251543">
              <w:rPr>
                <w:rFonts w:cs="Tahoma"/>
                <w:lang w:val="it-IT"/>
              </w:rPr>
              <w:t>Fin da ora si fa presente, che l’affidamento diretto verrà espletato attraverso il portale della Provincia Autonoma di Bolzano SICP (</w:t>
            </w:r>
            <w:hyperlink r:id="rId11" w:history="1">
              <w:r w:rsidRPr="00251543">
                <w:rPr>
                  <w:rStyle w:val="Hyperlink"/>
                  <w:rFonts w:cs="Tahoma"/>
                  <w:color w:val="auto"/>
                  <w:lang w:val="it-IT"/>
                </w:rPr>
                <w:t>www.bandi-altoadige.it</w:t>
              </w:r>
            </w:hyperlink>
            <w:r w:rsidRPr="00251543">
              <w:rPr>
                <w:rFonts w:cs="Tahoma"/>
                <w:lang w:val="it-IT"/>
              </w:rPr>
              <w:t xml:space="preserve">). L’operatore economico, che ha presentato l’offerta più adatta, di conseguenza, si obbliga con la presentazione dell’offerta ad iscriversi </w:t>
            </w:r>
            <w:r w:rsidRPr="00251543">
              <w:rPr>
                <w:rFonts w:cs="Tahoma"/>
                <w:b/>
                <w:bCs/>
                <w:lang w:val="it-IT"/>
              </w:rPr>
              <w:t>nell’elenco telematico</w:t>
            </w:r>
            <w:r w:rsidRPr="00251543">
              <w:rPr>
                <w:rFonts w:cs="Tahoma"/>
                <w:lang w:val="it-IT"/>
              </w:rPr>
              <w:t xml:space="preserve"> del portale SICP, qualora non vi sia già registrato.</w:t>
            </w:r>
          </w:p>
        </w:tc>
        <w:tc>
          <w:tcPr>
            <w:tcW w:w="1112" w:type="dxa"/>
            <w:tcBorders>
              <w:top w:val="single" w:sz="4" w:space="0" w:color="auto"/>
              <w:left w:val="single" w:sz="4" w:space="0" w:color="auto"/>
              <w:bottom w:val="single" w:sz="4" w:space="0" w:color="auto"/>
              <w:right w:val="single" w:sz="4" w:space="0" w:color="auto"/>
            </w:tcBorders>
          </w:tcPr>
          <w:p w14:paraId="55CAD6C7" w14:textId="77777777" w:rsidR="00064CDC" w:rsidRPr="00251543"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619E6A6E" w14:textId="77777777" w:rsidR="00064CDC" w:rsidRPr="00251543" w:rsidRDefault="001D1BA5" w:rsidP="0098614A">
            <w:pPr>
              <w:pStyle w:val="Tahoma"/>
              <w:rPr>
                <w:rFonts w:cs="Tahoma"/>
                <w:lang w:val="de-DE"/>
              </w:rPr>
            </w:pPr>
            <w:r w:rsidRPr="00251543">
              <w:rPr>
                <w:rFonts w:cs="Tahoma"/>
                <w:lang w:val="de-DE"/>
              </w:rPr>
              <w:t xml:space="preserve">Es wird darauf hingewiesen, </w:t>
            </w:r>
            <w:r w:rsidR="007521D3" w:rsidRPr="00251543">
              <w:rPr>
                <w:rFonts w:cs="Tahoma"/>
                <w:lang w:val="de-DE"/>
              </w:rPr>
              <w:t>dass</w:t>
            </w:r>
            <w:r w:rsidRPr="00251543">
              <w:rPr>
                <w:rFonts w:cs="Tahoma"/>
                <w:lang w:val="de-DE"/>
              </w:rPr>
              <w:t xml:space="preserve"> die Direktvergabe über das Portal der Autonomen Provinz Bozen ISOV (</w:t>
            </w:r>
            <w:hyperlink r:id="rId12" w:history="1">
              <w:r w:rsidRPr="00251543">
                <w:rPr>
                  <w:rStyle w:val="Hyperlink"/>
                  <w:rFonts w:cs="Tahoma"/>
                  <w:color w:val="auto"/>
                  <w:lang w:val="de-DE"/>
                </w:rPr>
                <w:t>www.ausschreibungen-suedtirol.it</w:t>
              </w:r>
            </w:hyperlink>
            <w:r w:rsidRPr="00251543">
              <w:rPr>
                <w:rFonts w:cs="Tahoma"/>
                <w:lang w:val="de-DE"/>
              </w:rPr>
              <w:t xml:space="preserve">) abgewickelt wird. Der Wirtschaftsteilnehmer, der das geeignetste Angebot abgegeben hat, verpflichtet sich mit der Abgabe des Angebots, </w:t>
            </w:r>
            <w:r w:rsidR="00364153" w:rsidRPr="00251543">
              <w:rPr>
                <w:rFonts w:cs="Tahoma"/>
                <w:lang w:val="de-DE"/>
              </w:rPr>
              <w:t xml:space="preserve">sich </w:t>
            </w:r>
            <w:r w:rsidRPr="00251543">
              <w:rPr>
                <w:rFonts w:cs="Tahoma"/>
                <w:lang w:val="de-DE"/>
              </w:rPr>
              <w:t xml:space="preserve">ins </w:t>
            </w:r>
            <w:r w:rsidR="00364153" w:rsidRPr="00251543">
              <w:rPr>
                <w:rFonts w:cs="Tahoma"/>
                <w:b/>
                <w:bCs/>
                <w:lang w:val="de-DE"/>
              </w:rPr>
              <w:t>telematische Verzeichnis des ISOV-Portals</w:t>
            </w:r>
            <w:r w:rsidR="00364153" w:rsidRPr="00251543">
              <w:rPr>
                <w:rFonts w:cs="Tahoma"/>
                <w:lang w:val="de-DE"/>
              </w:rPr>
              <w:t xml:space="preserve"> einzutragen, sofern die Eintragung nicht bereits erfolgt ist.</w:t>
            </w:r>
          </w:p>
        </w:tc>
      </w:tr>
      <w:tr w:rsidR="00064CDC" w:rsidRPr="00365B9F" w14:paraId="79AA511B" w14:textId="77777777" w:rsidTr="004D7F6A">
        <w:tc>
          <w:tcPr>
            <w:tcW w:w="4246" w:type="dxa"/>
            <w:tcBorders>
              <w:top w:val="single" w:sz="4" w:space="0" w:color="auto"/>
              <w:left w:val="single" w:sz="4" w:space="0" w:color="auto"/>
              <w:bottom w:val="single" w:sz="4" w:space="0" w:color="auto"/>
              <w:right w:val="single" w:sz="4" w:space="0" w:color="auto"/>
            </w:tcBorders>
          </w:tcPr>
          <w:p w14:paraId="0208A323" w14:textId="77777777" w:rsidR="00064CDC" w:rsidRPr="00096239" w:rsidRDefault="00064CDC" w:rsidP="00064CDC">
            <w:pPr>
              <w:pStyle w:val="Tahoma"/>
              <w:rPr>
                <w:rFonts w:cs="Tahoma"/>
                <w:color w:val="00B050"/>
                <w:sz w:val="16"/>
                <w:szCs w:val="16"/>
                <w:lang w:val="de-DE"/>
              </w:rPr>
            </w:pPr>
          </w:p>
        </w:tc>
        <w:tc>
          <w:tcPr>
            <w:tcW w:w="1112" w:type="dxa"/>
            <w:tcBorders>
              <w:top w:val="single" w:sz="4" w:space="0" w:color="auto"/>
              <w:left w:val="single" w:sz="4" w:space="0" w:color="auto"/>
              <w:bottom w:val="single" w:sz="4" w:space="0" w:color="auto"/>
              <w:right w:val="single" w:sz="4" w:space="0" w:color="auto"/>
            </w:tcBorders>
          </w:tcPr>
          <w:p w14:paraId="20671F14" w14:textId="77777777" w:rsidR="00064CDC" w:rsidRPr="00365B9F" w:rsidRDefault="00064CDC" w:rsidP="00064CDC">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2F1FFFEF" w14:textId="77777777" w:rsidR="00064CDC" w:rsidRPr="007521D3" w:rsidRDefault="00064CDC" w:rsidP="00064CDC">
            <w:pPr>
              <w:spacing w:after="40"/>
              <w:jc w:val="both"/>
              <w:outlineLvl w:val="1"/>
              <w:rPr>
                <w:rFonts w:ascii="Tahoma" w:hAnsi="Tahoma"/>
                <w:b/>
                <w:bCs/>
              </w:rPr>
            </w:pPr>
          </w:p>
        </w:tc>
      </w:tr>
      <w:tr w:rsidR="00064CDC" w:rsidRPr="00365B9F" w14:paraId="24C3CF76" w14:textId="77777777" w:rsidTr="004D7F6A">
        <w:tc>
          <w:tcPr>
            <w:tcW w:w="4246" w:type="dxa"/>
            <w:tcBorders>
              <w:top w:val="single" w:sz="4" w:space="0" w:color="auto"/>
              <w:left w:val="single" w:sz="4" w:space="0" w:color="auto"/>
              <w:bottom w:val="single" w:sz="4" w:space="0" w:color="auto"/>
              <w:right w:val="single" w:sz="4" w:space="0" w:color="auto"/>
            </w:tcBorders>
          </w:tcPr>
          <w:p w14:paraId="15F67E7C" w14:textId="77777777" w:rsidR="00064CDC" w:rsidRPr="00251543" w:rsidRDefault="00064CDC" w:rsidP="00064CDC">
            <w:pPr>
              <w:pStyle w:val="Tahoma"/>
              <w:rPr>
                <w:rFonts w:cs="Tahoma"/>
                <w:lang w:val="it-IT"/>
              </w:rPr>
            </w:pPr>
            <w:r w:rsidRPr="00251543">
              <w:rPr>
                <w:rFonts w:cs="Tahoma"/>
                <w:lang w:val="it-IT"/>
              </w:rPr>
              <w:t>Gli operatori economici interessati devono possedere i seguenti requisiti:</w:t>
            </w:r>
          </w:p>
        </w:tc>
        <w:tc>
          <w:tcPr>
            <w:tcW w:w="1112" w:type="dxa"/>
            <w:tcBorders>
              <w:top w:val="single" w:sz="4" w:space="0" w:color="auto"/>
              <w:left w:val="single" w:sz="4" w:space="0" w:color="auto"/>
              <w:bottom w:val="single" w:sz="4" w:space="0" w:color="auto"/>
              <w:right w:val="single" w:sz="4" w:space="0" w:color="auto"/>
            </w:tcBorders>
          </w:tcPr>
          <w:p w14:paraId="2C5F1053" w14:textId="77777777" w:rsidR="00064CDC" w:rsidRPr="00251543"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5601F93F" w14:textId="77777777" w:rsidR="00064CDC" w:rsidRPr="00251543" w:rsidRDefault="00365B9F" w:rsidP="00365B9F">
            <w:pPr>
              <w:pStyle w:val="Tahoma"/>
              <w:rPr>
                <w:rFonts w:cs="Tahoma"/>
                <w:lang w:val="de-DE"/>
              </w:rPr>
            </w:pPr>
            <w:r w:rsidRPr="00251543">
              <w:rPr>
                <w:rFonts w:cs="Tahoma"/>
                <w:lang w:val="de-DE"/>
              </w:rPr>
              <w:t>Die interessierte Wirtschaftsteilnehmer müssen im Besitz der folgenden Voraussetzungen sein:</w:t>
            </w:r>
          </w:p>
        </w:tc>
      </w:tr>
      <w:tr w:rsidR="00064CDC" w:rsidRPr="00365B9F" w14:paraId="1A78570B" w14:textId="77777777" w:rsidTr="004D7F6A">
        <w:tc>
          <w:tcPr>
            <w:tcW w:w="4246" w:type="dxa"/>
            <w:tcBorders>
              <w:top w:val="single" w:sz="4" w:space="0" w:color="auto"/>
              <w:left w:val="single" w:sz="4" w:space="0" w:color="auto"/>
              <w:bottom w:val="single" w:sz="4" w:space="0" w:color="auto"/>
              <w:right w:val="single" w:sz="4" w:space="0" w:color="auto"/>
            </w:tcBorders>
          </w:tcPr>
          <w:p w14:paraId="06FAB916" w14:textId="77777777" w:rsidR="00064CDC" w:rsidRPr="00251543" w:rsidRDefault="003F500A" w:rsidP="006B1179">
            <w:pPr>
              <w:pStyle w:val="Tahoma"/>
              <w:numPr>
                <w:ilvl w:val="0"/>
                <w:numId w:val="1"/>
              </w:numPr>
              <w:rPr>
                <w:rFonts w:cs="Tahoma"/>
                <w:lang w:val="it-IT"/>
              </w:rPr>
            </w:pPr>
            <w:r w:rsidRPr="00251543">
              <w:rPr>
                <w:rFonts w:cs="Tahoma"/>
                <w:lang w:val="it-IT"/>
              </w:rPr>
              <w:t>iscrizione al registro delle imprese per attività coerenti alla prestazione oggetto dell’affidamento in conformità a quanto previsto dall’art. 100 comma 3 del D.Lgs. 36/2023 e ss.mm.ii;</w:t>
            </w:r>
          </w:p>
        </w:tc>
        <w:tc>
          <w:tcPr>
            <w:tcW w:w="1112" w:type="dxa"/>
            <w:tcBorders>
              <w:top w:val="single" w:sz="4" w:space="0" w:color="auto"/>
              <w:left w:val="single" w:sz="4" w:space="0" w:color="auto"/>
              <w:bottom w:val="single" w:sz="4" w:space="0" w:color="auto"/>
              <w:right w:val="single" w:sz="4" w:space="0" w:color="auto"/>
            </w:tcBorders>
          </w:tcPr>
          <w:p w14:paraId="5B9B44F3" w14:textId="77777777" w:rsidR="00064CDC" w:rsidRPr="00251543"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6EB114D0" w14:textId="77777777" w:rsidR="00064CDC" w:rsidRPr="00251543" w:rsidRDefault="00365B9F" w:rsidP="006B1179">
            <w:pPr>
              <w:pStyle w:val="Tahoma"/>
              <w:numPr>
                <w:ilvl w:val="0"/>
                <w:numId w:val="1"/>
              </w:numPr>
              <w:rPr>
                <w:rFonts w:cs="Tahoma"/>
                <w:lang w:val="de-DE"/>
              </w:rPr>
            </w:pPr>
            <w:r w:rsidRPr="00251543">
              <w:rPr>
                <w:rFonts w:cs="Tahoma"/>
                <w:lang w:val="de-DE"/>
              </w:rPr>
              <w:t xml:space="preserve">Eintragung im Handelsregister für Tätigkeiten, die gemäß Art. </w:t>
            </w:r>
            <w:r w:rsidR="003F500A" w:rsidRPr="00251543">
              <w:rPr>
                <w:rFonts w:cs="Tahoma"/>
                <w:lang w:val="de-DE"/>
              </w:rPr>
              <w:t>100</w:t>
            </w:r>
            <w:r w:rsidRPr="00251543">
              <w:rPr>
                <w:rFonts w:cs="Tahoma"/>
                <w:lang w:val="de-DE"/>
              </w:rPr>
              <w:t xml:space="preserve"> Abs. 3 </w:t>
            </w:r>
            <w:r w:rsidR="003F500A" w:rsidRPr="00251543">
              <w:rPr>
                <w:rFonts w:cs="Tahoma"/>
                <w:lang w:val="de-DE"/>
              </w:rPr>
              <w:t xml:space="preserve">des </w:t>
            </w:r>
            <w:r w:rsidRPr="00251543">
              <w:rPr>
                <w:rFonts w:cs="Tahoma"/>
                <w:lang w:val="de-DE"/>
              </w:rPr>
              <w:t xml:space="preserve">GvD Nr. </w:t>
            </w:r>
            <w:r w:rsidR="003F500A" w:rsidRPr="00251543">
              <w:rPr>
                <w:rFonts w:cs="Tahoma"/>
                <w:lang w:val="de-DE"/>
              </w:rPr>
              <w:t>36</w:t>
            </w:r>
            <w:r w:rsidRPr="00251543">
              <w:rPr>
                <w:rFonts w:cs="Tahoma"/>
                <w:lang w:val="de-DE"/>
              </w:rPr>
              <w:t>/20</w:t>
            </w:r>
            <w:r w:rsidR="003F500A" w:rsidRPr="00251543">
              <w:rPr>
                <w:rFonts w:cs="Tahoma"/>
                <w:lang w:val="de-DE"/>
              </w:rPr>
              <w:t>23</w:t>
            </w:r>
            <w:r w:rsidRPr="00251543">
              <w:rPr>
                <w:rFonts w:cs="Tahoma"/>
                <w:lang w:val="de-DE"/>
              </w:rPr>
              <w:t xml:space="preserve"> </w:t>
            </w:r>
            <w:r w:rsidR="003F500A" w:rsidRPr="00251543">
              <w:rPr>
                <w:rFonts w:cs="Tahoma"/>
                <w:lang w:val="de-DE"/>
              </w:rPr>
              <w:t xml:space="preserve">i.g.F. </w:t>
            </w:r>
            <w:r w:rsidRPr="00251543">
              <w:rPr>
                <w:rFonts w:cs="Tahoma"/>
                <w:lang w:val="de-DE"/>
              </w:rPr>
              <w:t>im Zusammenhang mit der zu vergebenden Leistung stehen;</w:t>
            </w:r>
          </w:p>
        </w:tc>
      </w:tr>
      <w:tr w:rsidR="00064CDC" w:rsidRPr="00365B9F" w14:paraId="64161A25" w14:textId="77777777" w:rsidTr="004D7F6A">
        <w:tc>
          <w:tcPr>
            <w:tcW w:w="4246" w:type="dxa"/>
            <w:tcBorders>
              <w:top w:val="single" w:sz="4" w:space="0" w:color="auto"/>
              <w:left w:val="single" w:sz="4" w:space="0" w:color="auto"/>
              <w:bottom w:val="single" w:sz="4" w:space="0" w:color="auto"/>
              <w:right w:val="single" w:sz="4" w:space="0" w:color="auto"/>
            </w:tcBorders>
          </w:tcPr>
          <w:p w14:paraId="15AFEEA1" w14:textId="77777777" w:rsidR="00064CDC" w:rsidRPr="00251543" w:rsidRDefault="003F500A" w:rsidP="006B1179">
            <w:pPr>
              <w:pStyle w:val="Tahoma"/>
              <w:numPr>
                <w:ilvl w:val="0"/>
                <w:numId w:val="1"/>
              </w:numPr>
              <w:rPr>
                <w:rFonts w:cs="Tahoma"/>
                <w:lang w:val="it-IT"/>
              </w:rPr>
            </w:pPr>
            <w:r w:rsidRPr="00251543">
              <w:rPr>
                <w:rFonts w:cs="Tahoma"/>
                <w:lang w:val="it-IT"/>
              </w:rPr>
              <w:t>assenza dei motivi di esclusione di cui agli art. 94 e 95 del D.Lgs. 36/2023 e ss.mm.ii</w:t>
            </w:r>
            <w:r w:rsidR="00017719" w:rsidRPr="00251543">
              <w:rPr>
                <w:rFonts w:cs="Tahoma"/>
                <w:lang w:val="it-IT"/>
              </w:rPr>
              <w:t>.</w:t>
            </w:r>
          </w:p>
        </w:tc>
        <w:tc>
          <w:tcPr>
            <w:tcW w:w="1112" w:type="dxa"/>
            <w:tcBorders>
              <w:top w:val="single" w:sz="4" w:space="0" w:color="auto"/>
              <w:left w:val="single" w:sz="4" w:space="0" w:color="auto"/>
              <w:bottom w:val="single" w:sz="4" w:space="0" w:color="auto"/>
              <w:right w:val="single" w:sz="4" w:space="0" w:color="auto"/>
            </w:tcBorders>
          </w:tcPr>
          <w:p w14:paraId="196261B8" w14:textId="77777777" w:rsidR="00064CDC" w:rsidRPr="00251543"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6E4B9167" w14:textId="77777777" w:rsidR="00064CDC" w:rsidRPr="00251543" w:rsidRDefault="003F500A" w:rsidP="006B1179">
            <w:pPr>
              <w:pStyle w:val="Tahoma"/>
              <w:numPr>
                <w:ilvl w:val="0"/>
                <w:numId w:val="1"/>
              </w:numPr>
              <w:rPr>
                <w:rFonts w:cs="Tahoma"/>
                <w:lang w:val="de-DE"/>
              </w:rPr>
            </w:pPr>
            <w:r w:rsidRPr="00251543">
              <w:rPr>
                <w:rFonts w:cs="Tahoma"/>
                <w:lang w:val="de-DE"/>
              </w:rPr>
              <w:t>Fehlen</w:t>
            </w:r>
            <w:r w:rsidR="00365B9F" w:rsidRPr="00251543">
              <w:rPr>
                <w:rFonts w:cs="Tahoma"/>
                <w:lang w:val="de-DE"/>
              </w:rPr>
              <w:t xml:space="preserve"> der </w:t>
            </w:r>
            <w:r w:rsidRPr="00251543">
              <w:rPr>
                <w:rFonts w:cs="Tahoma"/>
                <w:lang w:val="de-DE"/>
              </w:rPr>
              <w:t xml:space="preserve">Ausschlussgründe </w:t>
            </w:r>
            <w:r w:rsidR="00365B9F" w:rsidRPr="00251543">
              <w:rPr>
                <w:rFonts w:cs="Tahoma"/>
                <w:lang w:val="de-DE"/>
              </w:rPr>
              <w:t xml:space="preserve">gemäß Art. </w:t>
            </w:r>
            <w:r w:rsidRPr="00251543">
              <w:rPr>
                <w:rFonts w:cs="Tahoma"/>
                <w:lang w:val="de-DE"/>
              </w:rPr>
              <w:t>94 und 95 des</w:t>
            </w:r>
            <w:r w:rsidR="00365B9F" w:rsidRPr="00251543">
              <w:rPr>
                <w:rFonts w:cs="Tahoma"/>
                <w:lang w:val="de-DE"/>
              </w:rPr>
              <w:t xml:space="preserve"> GvD Nr. </w:t>
            </w:r>
            <w:r w:rsidRPr="00251543">
              <w:rPr>
                <w:rFonts w:cs="Tahoma"/>
                <w:lang w:val="de-DE"/>
              </w:rPr>
              <w:t>36</w:t>
            </w:r>
            <w:r w:rsidR="00365B9F" w:rsidRPr="00251543">
              <w:rPr>
                <w:rFonts w:cs="Tahoma"/>
                <w:lang w:val="de-DE"/>
              </w:rPr>
              <w:t>/20</w:t>
            </w:r>
            <w:r w:rsidRPr="00251543">
              <w:rPr>
                <w:rFonts w:cs="Tahoma"/>
                <w:lang w:val="de-DE"/>
              </w:rPr>
              <w:t>23</w:t>
            </w:r>
            <w:r w:rsidR="00365B9F" w:rsidRPr="00251543">
              <w:rPr>
                <w:rFonts w:cs="Tahoma"/>
                <w:lang w:val="de-DE"/>
              </w:rPr>
              <w:t xml:space="preserve"> i.g.F.</w:t>
            </w:r>
            <w:r w:rsidR="00017719" w:rsidRPr="00251543">
              <w:rPr>
                <w:rFonts w:cs="Tahoma"/>
                <w:lang w:val="de-DE"/>
              </w:rPr>
              <w:t>.</w:t>
            </w:r>
          </w:p>
        </w:tc>
      </w:tr>
      <w:tr w:rsidR="00064CDC" w:rsidRPr="00365B9F" w14:paraId="332282D0" w14:textId="77777777" w:rsidTr="004D7F6A">
        <w:tc>
          <w:tcPr>
            <w:tcW w:w="4246" w:type="dxa"/>
            <w:tcBorders>
              <w:top w:val="single" w:sz="4" w:space="0" w:color="auto"/>
              <w:left w:val="single" w:sz="4" w:space="0" w:color="auto"/>
              <w:bottom w:val="single" w:sz="4" w:space="0" w:color="auto"/>
              <w:right w:val="single" w:sz="4" w:space="0" w:color="auto"/>
            </w:tcBorders>
          </w:tcPr>
          <w:p w14:paraId="3EF5F5DA" w14:textId="77777777" w:rsidR="00064CDC" w:rsidRPr="00096239" w:rsidRDefault="00064CDC" w:rsidP="00064CDC">
            <w:pPr>
              <w:pStyle w:val="Tahoma"/>
              <w:rPr>
                <w:rFonts w:cs="Tahoma"/>
                <w:color w:val="00B050"/>
                <w:sz w:val="16"/>
                <w:szCs w:val="16"/>
                <w:lang w:val="de-DE"/>
              </w:rPr>
            </w:pPr>
          </w:p>
        </w:tc>
        <w:tc>
          <w:tcPr>
            <w:tcW w:w="1112" w:type="dxa"/>
            <w:tcBorders>
              <w:top w:val="single" w:sz="4" w:space="0" w:color="auto"/>
              <w:left w:val="single" w:sz="4" w:space="0" w:color="auto"/>
              <w:bottom w:val="single" w:sz="4" w:space="0" w:color="auto"/>
              <w:right w:val="single" w:sz="4" w:space="0" w:color="auto"/>
            </w:tcBorders>
          </w:tcPr>
          <w:p w14:paraId="7CE5820F" w14:textId="77777777" w:rsidR="00064CDC" w:rsidRPr="00365B9F" w:rsidRDefault="00064CDC" w:rsidP="00064CDC">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0BBB7FCD" w14:textId="77777777" w:rsidR="00064CDC" w:rsidRPr="007521D3" w:rsidRDefault="00064CDC" w:rsidP="00064CDC">
            <w:pPr>
              <w:spacing w:after="40"/>
              <w:jc w:val="both"/>
              <w:outlineLvl w:val="1"/>
              <w:rPr>
                <w:rFonts w:ascii="Tahoma" w:hAnsi="Tahoma"/>
                <w:b/>
                <w:bCs/>
              </w:rPr>
            </w:pPr>
          </w:p>
        </w:tc>
      </w:tr>
      <w:tr w:rsidR="00064CDC" w:rsidRPr="004176DB" w14:paraId="35267E4F" w14:textId="77777777" w:rsidTr="004D7F6A">
        <w:tc>
          <w:tcPr>
            <w:tcW w:w="4246" w:type="dxa"/>
            <w:tcBorders>
              <w:top w:val="single" w:sz="4" w:space="0" w:color="auto"/>
              <w:left w:val="single" w:sz="4" w:space="0" w:color="auto"/>
              <w:bottom w:val="single" w:sz="4" w:space="0" w:color="auto"/>
              <w:right w:val="single" w:sz="4" w:space="0" w:color="auto"/>
            </w:tcBorders>
          </w:tcPr>
          <w:p w14:paraId="4E0126E6" w14:textId="50C56118" w:rsidR="00064CDC" w:rsidRPr="00251543" w:rsidRDefault="00064CDC" w:rsidP="00064CDC">
            <w:pPr>
              <w:pStyle w:val="Tahoma"/>
              <w:rPr>
                <w:rFonts w:cs="Tahoma"/>
                <w:lang w:val="it-IT"/>
              </w:rPr>
            </w:pPr>
            <w:r w:rsidRPr="00251543">
              <w:rPr>
                <w:rFonts w:cs="Tahoma"/>
                <w:lang w:val="it-IT"/>
              </w:rPr>
              <w:lastRenderedPageBreak/>
              <w:t xml:space="preserve">Il possesso dei sopraesposti requisiti dovrà essere attestato dall'operatore economico, che avrà presentato l'offerta più adatta, a mezzo di una relativa dichiarazione sostitutiva di certificazione ai sensi degli artt. 46 e 47 del D.P.R. 28 dicembre 2000, n. 445.  Altresì dovrà produrre una dichiarazione inerente </w:t>
            </w:r>
            <w:r w:rsidR="00100C8D" w:rsidRPr="00251543">
              <w:rPr>
                <w:rFonts w:cs="Tahoma"/>
                <w:lang w:val="it-IT"/>
              </w:rPr>
              <w:t>alla</w:t>
            </w:r>
            <w:r w:rsidR="004176DB" w:rsidRPr="00251543">
              <w:rPr>
                <w:rFonts w:cs="Tahoma"/>
                <w:lang w:val="it-IT"/>
              </w:rPr>
              <w:t xml:space="preserve"> tracciabilità dei flussi finanziari</w:t>
            </w:r>
            <w:r w:rsidRPr="00251543">
              <w:rPr>
                <w:rFonts w:cs="Tahoma"/>
                <w:lang w:val="it-IT"/>
              </w:rPr>
              <w:t>. Tali documenti, che verranno messi a disposizione da unibz, dovranno essere firmati digitalmente dal legale rappresentante e inoltrati alla stazione appaltante richiedente, pena il mancato perfezionamento della procedura di affidamento diretto.</w:t>
            </w:r>
          </w:p>
        </w:tc>
        <w:tc>
          <w:tcPr>
            <w:tcW w:w="1112" w:type="dxa"/>
            <w:tcBorders>
              <w:top w:val="single" w:sz="4" w:space="0" w:color="auto"/>
              <w:left w:val="single" w:sz="4" w:space="0" w:color="auto"/>
              <w:bottom w:val="single" w:sz="4" w:space="0" w:color="auto"/>
              <w:right w:val="single" w:sz="4" w:space="0" w:color="auto"/>
            </w:tcBorders>
          </w:tcPr>
          <w:p w14:paraId="1D3E2E62" w14:textId="77777777" w:rsidR="00064CDC" w:rsidRPr="00251543"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75861D7F" w14:textId="77777777" w:rsidR="00064CDC" w:rsidRPr="00251543" w:rsidRDefault="004176DB" w:rsidP="004176DB">
            <w:pPr>
              <w:pStyle w:val="Tahoma"/>
              <w:rPr>
                <w:rFonts w:cs="Tahoma"/>
                <w:lang w:val="de-DE"/>
              </w:rPr>
            </w:pPr>
            <w:r w:rsidRPr="00251543">
              <w:rPr>
                <w:rFonts w:cs="Tahoma"/>
                <w:lang w:val="de-DE"/>
              </w:rPr>
              <w:t>Der Besitz der obgenannten Voraussetzungen muss vom Wirtschaftsteilnehmer, der das geeignetste Angebot abgegeben hat, mit einer Erklärung zum Ersatz einer Bescheinigung gemäß Art. 46 und 47 des D.P.R. Nr. 445 vom 28. Dezember 2000 nachgewiesen werden. Zudem muss eine Erklärung bezüglich der Rückverfolgbarkeit der Geldmittel abgegeben werden.</w:t>
            </w:r>
            <w:r w:rsidR="00FA6F5C" w:rsidRPr="00251543">
              <w:rPr>
                <w:rFonts w:cs="Tahoma"/>
                <w:lang w:val="de-DE"/>
              </w:rPr>
              <w:t xml:space="preserve"> Diese Dokumente, welche von der unibz zur Verfügung gestellt werden, müssen vom gesetzlichen Vertreter digital unterzeichnet und der Vergabestelle übermittelt werden. Dies bei sonstigem Nichtabschluss der Direktvergabe.</w:t>
            </w:r>
          </w:p>
        </w:tc>
      </w:tr>
      <w:tr w:rsidR="00064CDC" w:rsidRPr="004176DB" w14:paraId="77619833" w14:textId="77777777" w:rsidTr="004D7F6A">
        <w:tc>
          <w:tcPr>
            <w:tcW w:w="4246" w:type="dxa"/>
            <w:tcBorders>
              <w:top w:val="single" w:sz="4" w:space="0" w:color="auto"/>
              <w:left w:val="single" w:sz="4" w:space="0" w:color="auto"/>
              <w:bottom w:val="single" w:sz="4" w:space="0" w:color="auto"/>
              <w:right w:val="single" w:sz="4" w:space="0" w:color="auto"/>
            </w:tcBorders>
          </w:tcPr>
          <w:p w14:paraId="20C86934" w14:textId="77777777" w:rsidR="00064CDC" w:rsidRPr="007521D3" w:rsidRDefault="00064CDC" w:rsidP="00064CDC">
            <w:pPr>
              <w:pStyle w:val="Tahoma"/>
              <w:rPr>
                <w:rFonts w:cs="Tahoma"/>
                <w:lang w:val="it-IT"/>
              </w:rPr>
            </w:pPr>
          </w:p>
        </w:tc>
        <w:tc>
          <w:tcPr>
            <w:tcW w:w="1112" w:type="dxa"/>
            <w:tcBorders>
              <w:top w:val="single" w:sz="4" w:space="0" w:color="auto"/>
              <w:left w:val="single" w:sz="4" w:space="0" w:color="auto"/>
              <w:bottom w:val="single" w:sz="4" w:space="0" w:color="auto"/>
              <w:right w:val="single" w:sz="4" w:space="0" w:color="auto"/>
            </w:tcBorders>
          </w:tcPr>
          <w:p w14:paraId="4378B4D3" w14:textId="77777777" w:rsidR="00064CDC" w:rsidRPr="004176DB" w:rsidRDefault="00064CDC" w:rsidP="00064CDC">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08BDE0B1" w14:textId="77777777" w:rsidR="00064CDC" w:rsidRPr="007521D3" w:rsidRDefault="00064CDC" w:rsidP="004176DB">
            <w:pPr>
              <w:pStyle w:val="Tahoma"/>
              <w:rPr>
                <w:rFonts w:cs="Tahoma"/>
                <w:lang w:val="de-DE"/>
              </w:rPr>
            </w:pPr>
          </w:p>
        </w:tc>
      </w:tr>
      <w:tr w:rsidR="00064CDC" w:rsidRPr="00FA6F5C" w14:paraId="03598A2E" w14:textId="77777777" w:rsidTr="004D7F6A">
        <w:tc>
          <w:tcPr>
            <w:tcW w:w="4246" w:type="dxa"/>
            <w:tcBorders>
              <w:top w:val="single" w:sz="4" w:space="0" w:color="auto"/>
              <w:left w:val="single" w:sz="4" w:space="0" w:color="auto"/>
              <w:bottom w:val="single" w:sz="4" w:space="0" w:color="auto"/>
              <w:right w:val="single" w:sz="4" w:space="0" w:color="auto"/>
            </w:tcBorders>
          </w:tcPr>
          <w:p w14:paraId="7618DBAD" w14:textId="77777777" w:rsidR="00064CDC" w:rsidRPr="007521D3" w:rsidRDefault="00064CDC" w:rsidP="00064CDC">
            <w:pPr>
              <w:pStyle w:val="Tahoma"/>
              <w:rPr>
                <w:lang w:val="it-IT"/>
              </w:rPr>
            </w:pPr>
            <w:r w:rsidRPr="007521D3">
              <w:rPr>
                <w:lang w:val="it-IT"/>
              </w:rPr>
              <w:t>Offerte che non prevedono tutte le posizioni richieste non verranno prese in considerazione.</w:t>
            </w:r>
          </w:p>
        </w:tc>
        <w:tc>
          <w:tcPr>
            <w:tcW w:w="1112" w:type="dxa"/>
            <w:tcBorders>
              <w:top w:val="single" w:sz="4" w:space="0" w:color="auto"/>
              <w:left w:val="single" w:sz="4" w:space="0" w:color="auto"/>
              <w:bottom w:val="single" w:sz="4" w:space="0" w:color="auto"/>
              <w:right w:val="single" w:sz="4" w:space="0" w:color="auto"/>
            </w:tcBorders>
          </w:tcPr>
          <w:p w14:paraId="32B0857E" w14:textId="77777777" w:rsidR="00064CDC"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38FE002D" w14:textId="77777777" w:rsidR="00064CDC" w:rsidRPr="007521D3" w:rsidRDefault="00FA6F5C" w:rsidP="00064CDC">
            <w:pPr>
              <w:spacing w:after="40"/>
              <w:jc w:val="both"/>
              <w:outlineLvl w:val="1"/>
              <w:rPr>
                <w:rFonts w:ascii="Tahoma" w:hAnsi="Tahoma"/>
              </w:rPr>
            </w:pPr>
            <w:r w:rsidRPr="007521D3">
              <w:rPr>
                <w:rFonts w:ascii="Tahoma" w:hAnsi="Tahoma"/>
              </w:rPr>
              <w:t>Angebote, die nicht alle angeführten Positionen berücksichtigen, werden ausgeschlossen.</w:t>
            </w:r>
          </w:p>
        </w:tc>
      </w:tr>
      <w:tr w:rsidR="00064CDC" w:rsidRPr="00FA6F5C" w14:paraId="2F378BE2" w14:textId="77777777" w:rsidTr="004D7F6A">
        <w:tc>
          <w:tcPr>
            <w:tcW w:w="4246" w:type="dxa"/>
            <w:tcBorders>
              <w:top w:val="single" w:sz="4" w:space="0" w:color="auto"/>
              <w:left w:val="single" w:sz="4" w:space="0" w:color="auto"/>
              <w:bottom w:val="single" w:sz="4" w:space="0" w:color="auto"/>
              <w:right w:val="single" w:sz="4" w:space="0" w:color="auto"/>
            </w:tcBorders>
          </w:tcPr>
          <w:p w14:paraId="1D16B34C" w14:textId="77777777" w:rsidR="00064CDC" w:rsidRPr="00096239" w:rsidRDefault="00064CDC" w:rsidP="00064CDC">
            <w:pPr>
              <w:pStyle w:val="Tahoma"/>
              <w:rPr>
                <w:rFonts w:cs="Tahoma"/>
                <w:lang w:val="de-DE"/>
              </w:rPr>
            </w:pPr>
          </w:p>
        </w:tc>
        <w:tc>
          <w:tcPr>
            <w:tcW w:w="1112" w:type="dxa"/>
            <w:tcBorders>
              <w:top w:val="single" w:sz="4" w:space="0" w:color="auto"/>
              <w:left w:val="single" w:sz="4" w:space="0" w:color="auto"/>
              <w:bottom w:val="single" w:sz="4" w:space="0" w:color="auto"/>
              <w:right w:val="single" w:sz="4" w:space="0" w:color="auto"/>
            </w:tcBorders>
          </w:tcPr>
          <w:p w14:paraId="0AE92103" w14:textId="77777777" w:rsidR="00064CDC" w:rsidRPr="00FA6F5C" w:rsidRDefault="00064CDC" w:rsidP="00064CDC">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2CA41E9F" w14:textId="77777777" w:rsidR="00064CDC" w:rsidRPr="007521D3" w:rsidRDefault="00064CDC" w:rsidP="00064CDC">
            <w:pPr>
              <w:spacing w:after="40"/>
              <w:jc w:val="both"/>
              <w:outlineLvl w:val="1"/>
              <w:rPr>
                <w:rFonts w:ascii="Tahoma" w:hAnsi="Tahoma"/>
                <w:b/>
                <w:bCs/>
              </w:rPr>
            </w:pPr>
          </w:p>
        </w:tc>
      </w:tr>
      <w:tr w:rsidR="00555BF8" w:rsidRPr="00555BF8" w14:paraId="657D0E23" w14:textId="77777777" w:rsidTr="004D7F6A">
        <w:tc>
          <w:tcPr>
            <w:tcW w:w="4246" w:type="dxa"/>
            <w:tcBorders>
              <w:top w:val="single" w:sz="4" w:space="0" w:color="auto"/>
              <w:left w:val="single" w:sz="4" w:space="0" w:color="auto"/>
              <w:bottom w:val="single" w:sz="4" w:space="0" w:color="auto"/>
              <w:right w:val="single" w:sz="4" w:space="0" w:color="auto"/>
            </w:tcBorders>
          </w:tcPr>
          <w:p w14:paraId="31750353" w14:textId="77777777" w:rsidR="009F19BA" w:rsidRPr="00855AD8" w:rsidRDefault="00064CDC" w:rsidP="00064CDC">
            <w:pPr>
              <w:spacing w:line="240" w:lineRule="exact"/>
              <w:jc w:val="both"/>
              <w:rPr>
                <w:rFonts w:ascii="Tahoma" w:hAnsi="Tahoma"/>
                <w:b/>
                <w:bCs/>
                <w:u w:val="single"/>
                <w:lang w:val="it-IT"/>
              </w:rPr>
            </w:pPr>
            <w:r w:rsidRPr="00855AD8">
              <w:rPr>
                <w:rFonts w:ascii="Tahoma" w:hAnsi="Tahoma"/>
                <w:b/>
                <w:bCs/>
                <w:u w:val="single"/>
                <w:lang w:val="it-IT"/>
              </w:rPr>
              <w:t>Affinché l’offerta possa essere presa in considerazione è necessario che riporti la seguente dicitura:</w:t>
            </w:r>
          </w:p>
        </w:tc>
        <w:tc>
          <w:tcPr>
            <w:tcW w:w="1112" w:type="dxa"/>
            <w:tcBorders>
              <w:top w:val="single" w:sz="4" w:space="0" w:color="auto"/>
              <w:left w:val="single" w:sz="4" w:space="0" w:color="auto"/>
              <w:bottom w:val="single" w:sz="4" w:space="0" w:color="auto"/>
              <w:right w:val="single" w:sz="4" w:space="0" w:color="auto"/>
            </w:tcBorders>
          </w:tcPr>
          <w:p w14:paraId="710D50A8" w14:textId="77777777" w:rsidR="00064CDC" w:rsidRPr="00855AD8"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26DC1E24" w14:textId="77777777" w:rsidR="00064CDC" w:rsidRPr="00855AD8" w:rsidRDefault="00DB1415" w:rsidP="00DB1415">
            <w:pPr>
              <w:spacing w:line="240" w:lineRule="exact"/>
              <w:jc w:val="both"/>
              <w:rPr>
                <w:rFonts w:ascii="Tahoma" w:hAnsi="Tahoma"/>
                <w:b/>
                <w:bCs/>
                <w:u w:val="single"/>
              </w:rPr>
            </w:pPr>
            <w:r w:rsidRPr="00855AD8">
              <w:rPr>
                <w:rFonts w:ascii="Tahoma" w:hAnsi="Tahoma"/>
                <w:b/>
                <w:bCs/>
                <w:u w:val="single"/>
              </w:rPr>
              <w:t>Damit das Angebot berücksichtigt werden kann, muss es folgende Beschriftung aufweisen:</w:t>
            </w:r>
          </w:p>
        </w:tc>
      </w:tr>
      <w:tr w:rsidR="00100C8D" w:rsidRPr="00100C8D" w14:paraId="41DAF47C" w14:textId="77777777" w:rsidTr="004D7F6A">
        <w:tc>
          <w:tcPr>
            <w:tcW w:w="4246" w:type="dxa"/>
            <w:tcBorders>
              <w:top w:val="single" w:sz="4" w:space="0" w:color="auto"/>
              <w:left w:val="single" w:sz="4" w:space="0" w:color="auto"/>
              <w:bottom w:val="single" w:sz="4" w:space="0" w:color="auto"/>
              <w:right w:val="single" w:sz="4" w:space="0" w:color="auto"/>
            </w:tcBorders>
          </w:tcPr>
          <w:p w14:paraId="2ACE92D8" w14:textId="187B43FB" w:rsidR="00251543" w:rsidRPr="00100C8D" w:rsidRDefault="00035E21" w:rsidP="006B1179">
            <w:pPr>
              <w:pStyle w:val="ListParagraph"/>
              <w:numPr>
                <w:ilvl w:val="0"/>
                <w:numId w:val="1"/>
              </w:numPr>
              <w:spacing w:after="0" w:line="240" w:lineRule="exact"/>
              <w:jc w:val="both"/>
              <w:rPr>
                <w:rFonts w:ascii="Tahoma" w:hAnsi="Tahoma"/>
                <w:b/>
                <w:bCs/>
                <w:sz w:val="20"/>
                <w:szCs w:val="20"/>
                <w:lang w:val="it-IT"/>
              </w:rPr>
            </w:pPr>
            <w:r w:rsidRPr="00100C8D">
              <w:rPr>
                <w:rFonts w:ascii="Tahoma" w:hAnsi="Tahoma"/>
                <w:b/>
                <w:bCs/>
                <w:sz w:val="20"/>
                <w:szCs w:val="20"/>
                <w:lang w:val="it-IT"/>
              </w:rPr>
              <w:t>Indicazione</w:t>
            </w:r>
            <w:r w:rsidR="00803965" w:rsidRPr="00100C8D">
              <w:rPr>
                <w:rFonts w:ascii="Tahoma" w:hAnsi="Tahoma"/>
                <w:b/>
                <w:bCs/>
                <w:sz w:val="20"/>
                <w:szCs w:val="20"/>
                <w:lang w:val="it-IT"/>
              </w:rPr>
              <w:t xml:space="preserve"> del contratto collettivo</w:t>
            </w:r>
            <w:r w:rsidR="000E7D6D" w:rsidRPr="00100C8D">
              <w:rPr>
                <w:rFonts w:ascii="Tahoma" w:hAnsi="Tahoma"/>
                <w:b/>
                <w:bCs/>
                <w:sz w:val="20"/>
                <w:szCs w:val="20"/>
                <w:lang w:val="it-IT"/>
              </w:rPr>
              <w:t xml:space="preserve"> (CCNL)</w:t>
            </w:r>
            <w:r w:rsidR="00803965" w:rsidRPr="00100C8D">
              <w:rPr>
                <w:rFonts w:ascii="Tahoma" w:hAnsi="Tahoma"/>
                <w:b/>
                <w:bCs/>
                <w:sz w:val="20"/>
                <w:szCs w:val="20"/>
                <w:lang w:val="it-IT"/>
              </w:rPr>
              <w:t xml:space="preserve"> applicato ai propri dipendenti insieme al codice </w:t>
            </w:r>
            <w:r w:rsidRPr="00100C8D">
              <w:rPr>
                <w:rFonts w:ascii="Tahoma" w:hAnsi="Tahoma"/>
                <w:b/>
                <w:bCs/>
                <w:sz w:val="20"/>
                <w:szCs w:val="20"/>
                <w:lang w:val="it-IT"/>
              </w:rPr>
              <w:t>CNEL</w:t>
            </w:r>
            <w:r w:rsidR="00251543" w:rsidRPr="00100C8D">
              <w:rPr>
                <w:rFonts w:ascii="Tahoma" w:hAnsi="Tahoma"/>
                <w:b/>
                <w:bCs/>
                <w:sz w:val="20"/>
                <w:szCs w:val="20"/>
                <w:lang w:val="it-IT"/>
              </w:rPr>
              <w:t xml:space="preserve"> </w:t>
            </w:r>
          </w:p>
          <w:p w14:paraId="11ED2F2F" w14:textId="7B0A21DB" w:rsidR="00803965" w:rsidRPr="00100C8D" w:rsidRDefault="00251543" w:rsidP="00100C8D">
            <w:pPr>
              <w:spacing w:line="240" w:lineRule="exact"/>
              <w:ind w:left="709"/>
              <w:jc w:val="both"/>
              <w:rPr>
                <w:rFonts w:ascii="Tahoma" w:hAnsi="Tahoma"/>
                <w:b/>
                <w:bCs/>
                <w:lang w:val="it-IT"/>
              </w:rPr>
            </w:pPr>
            <w:r w:rsidRPr="00100C8D">
              <w:rPr>
                <w:rFonts w:ascii="Tahoma" w:hAnsi="Tahoma"/>
                <w:b/>
                <w:bCs/>
                <w:lang w:val="it-IT"/>
              </w:rPr>
              <w:t xml:space="preserve">NB: dato da indicare nell’allegato A – offerta economica </w:t>
            </w:r>
          </w:p>
        </w:tc>
        <w:tc>
          <w:tcPr>
            <w:tcW w:w="1112" w:type="dxa"/>
            <w:tcBorders>
              <w:top w:val="single" w:sz="4" w:space="0" w:color="auto"/>
              <w:left w:val="single" w:sz="4" w:space="0" w:color="auto"/>
              <w:bottom w:val="single" w:sz="4" w:space="0" w:color="auto"/>
              <w:right w:val="single" w:sz="4" w:space="0" w:color="auto"/>
            </w:tcBorders>
          </w:tcPr>
          <w:p w14:paraId="5337E99A" w14:textId="77777777" w:rsidR="00803965" w:rsidRPr="00100C8D" w:rsidRDefault="00803965"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79BDE561" w14:textId="64AD9C9A" w:rsidR="00251543" w:rsidRPr="00100C8D" w:rsidRDefault="00035E21" w:rsidP="006B1179">
            <w:pPr>
              <w:pStyle w:val="ListParagraph"/>
              <w:numPr>
                <w:ilvl w:val="0"/>
                <w:numId w:val="1"/>
              </w:numPr>
              <w:spacing w:after="0" w:line="240" w:lineRule="exact"/>
              <w:jc w:val="both"/>
              <w:rPr>
                <w:rFonts w:ascii="Tahoma" w:hAnsi="Tahoma"/>
                <w:b/>
                <w:bCs/>
                <w:sz w:val="20"/>
                <w:szCs w:val="20"/>
                <w:lang w:val="de-DE"/>
              </w:rPr>
            </w:pPr>
            <w:r w:rsidRPr="00100C8D">
              <w:rPr>
                <w:rFonts w:ascii="Tahoma" w:hAnsi="Tahoma"/>
                <w:b/>
                <w:bCs/>
                <w:sz w:val="20"/>
                <w:szCs w:val="20"/>
                <w:lang w:val="de-DE"/>
              </w:rPr>
              <w:t>Angabe des auf das Personal angewendeten Kollektivvertrages</w:t>
            </w:r>
            <w:r w:rsidR="000E7D6D" w:rsidRPr="00100C8D">
              <w:rPr>
                <w:rFonts w:ascii="Tahoma" w:hAnsi="Tahoma"/>
                <w:b/>
                <w:bCs/>
                <w:sz w:val="20"/>
                <w:szCs w:val="20"/>
                <w:lang w:val="de-DE"/>
              </w:rPr>
              <w:t xml:space="preserve"> (CCNL)</w:t>
            </w:r>
            <w:r w:rsidRPr="00100C8D">
              <w:rPr>
                <w:rFonts w:ascii="Tahoma" w:hAnsi="Tahoma"/>
                <w:b/>
                <w:bCs/>
                <w:sz w:val="20"/>
                <w:szCs w:val="20"/>
                <w:lang w:val="de-DE"/>
              </w:rPr>
              <w:t xml:space="preserve"> mit Angabe des CNEL Kodexes</w:t>
            </w:r>
            <w:r w:rsidR="00251543" w:rsidRPr="00100C8D">
              <w:rPr>
                <w:rFonts w:ascii="Tahoma" w:hAnsi="Tahoma"/>
                <w:b/>
                <w:bCs/>
                <w:sz w:val="20"/>
                <w:szCs w:val="20"/>
                <w:lang w:val="de-DE"/>
              </w:rPr>
              <w:t xml:space="preserve"> </w:t>
            </w:r>
          </w:p>
          <w:p w14:paraId="23099662" w14:textId="65DF3659" w:rsidR="00803965" w:rsidRPr="00100C8D" w:rsidRDefault="00251543" w:rsidP="00100C8D">
            <w:pPr>
              <w:spacing w:line="240" w:lineRule="exact"/>
              <w:ind w:left="709"/>
              <w:jc w:val="both"/>
              <w:rPr>
                <w:rFonts w:ascii="Tahoma" w:hAnsi="Tahoma"/>
                <w:b/>
                <w:bCs/>
              </w:rPr>
            </w:pPr>
            <w:r w:rsidRPr="00100C8D">
              <w:rPr>
                <w:rFonts w:ascii="Tahoma" w:hAnsi="Tahoma"/>
                <w:b/>
                <w:bCs/>
              </w:rPr>
              <w:t>NB: in Anhang A anzugeben - wirtschaftliches Angebot</w:t>
            </w:r>
          </w:p>
        </w:tc>
      </w:tr>
      <w:tr w:rsidR="00064CDC" w:rsidRPr="00035E21" w14:paraId="35CF0099" w14:textId="77777777" w:rsidTr="004D7F6A">
        <w:tc>
          <w:tcPr>
            <w:tcW w:w="4246" w:type="dxa"/>
            <w:tcBorders>
              <w:top w:val="single" w:sz="4" w:space="0" w:color="auto"/>
              <w:left w:val="single" w:sz="4" w:space="0" w:color="auto"/>
              <w:bottom w:val="single" w:sz="4" w:space="0" w:color="auto"/>
              <w:right w:val="single" w:sz="4" w:space="0" w:color="auto"/>
            </w:tcBorders>
          </w:tcPr>
          <w:p w14:paraId="07E20C72" w14:textId="77777777" w:rsidR="00064CDC" w:rsidRPr="00035E21" w:rsidRDefault="00064CDC" w:rsidP="00064CDC">
            <w:pPr>
              <w:pStyle w:val="Tahoma"/>
              <w:rPr>
                <w:rFonts w:cs="Tahoma"/>
                <w:lang w:val="de-DE"/>
              </w:rPr>
            </w:pPr>
          </w:p>
        </w:tc>
        <w:tc>
          <w:tcPr>
            <w:tcW w:w="1112" w:type="dxa"/>
            <w:tcBorders>
              <w:top w:val="single" w:sz="4" w:space="0" w:color="auto"/>
              <w:left w:val="single" w:sz="4" w:space="0" w:color="auto"/>
              <w:bottom w:val="single" w:sz="4" w:space="0" w:color="auto"/>
              <w:right w:val="single" w:sz="4" w:space="0" w:color="auto"/>
            </w:tcBorders>
          </w:tcPr>
          <w:p w14:paraId="06042B43" w14:textId="77777777" w:rsidR="00064CDC" w:rsidRPr="00035E21" w:rsidRDefault="00064CDC" w:rsidP="00064CDC">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68FC6581" w14:textId="77777777" w:rsidR="00064CDC" w:rsidRPr="00035E21" w:rsidRDefault="00064CDC" w:rsidP="00064CDC">
            <w:pPr>
              <w:spacing w:after="40"/>
              <w:jc w:val="both"/>
              <w:outlineLvl w:val="1"/>
              <w:rPr>
                <w:rFonts w:ascii="Tahoma" w:hAnsi="Tahoma"/>
                <w:b/>
                <w:bCs/>
              </w:rPr>
            </w:pPr>
          </w:p>
        </w:tc>
      </w:tr>
      <w:tr w:rsidR="00064CDC" w14:paraId="588BAFA4" w14:textId="77777777" w:rsidTr="004D7F6A">
        <w:tc>
          <w:tcPr>
            <w:tcW w:w="4246" w:type="dxa"/>
            <w:tcBorders>
              <w:top w:val="single" w:sz="4" w:space="0" w:color="auto"/>
              <w:left w:val="single" w:sz="4" w:space="0" w:color="auto"/>
              <w:bottom w:val="single" w:sz="4" w:space="0" w:color="auto"/>
              <w:right w:val="single" w:sz="4" w:space="0" w:color="auto"/>
            </w:tcBorders>
          </w:tcPr>
          <w:p w14:paraId="6156B549" w14:textId="77777777" w:rsidR="00064CDC" w:rsidRPr="007521D3" w:rsidRDefault="00064CDC" w:rsidP="00064CDC">
            <w:pPr>
              <w:spacing w:before="60" w:after="60" w:line="240" w:lineRule="exact"/>
              <w:jc w:val="both"/>
              <w:rPr>
                <w:rFonts w:ascii="Tahoma" w:hAnsi="Tahoma" w:cs="Tahoma"/>
                <w:b/>
                <w:u w:val="single"/>
                <w:lang w:val="it-IT"/>
              </w:rPr>
            </w:pPr>
            <w:r w:rsidRPr="007521D3">
              <w:rPr>
                <w:rFonts w:ascii="Tahoma" w:hAnsi="Tahoma" w:cs="Tahoma"/>
                <w:b/>
                <w:u w:val="single"/>
                <w:lang w:val="it-IT"/>
              </w:rPr>
              <w:t>Condizioni di fornitura e di pagamento:</w:t>
            </w:r>
          </w:p>
        </w:tc>
        <w:tc>
          <w:tcPr>
            <w:tcW w:w="1112" w:type="dxa"/>
            <w:tcBorders>
              <w:top w:val="single" w:sz="4" w:space="0" w:color="auto"/>
              <w:left w:val="single" w:sz="4" w:space="0" w:color="auto"/>
              <w:bottom w:val="single" w:sz="4" w:space="0" w:color="auto"/>
              <w:right w:val="single" w:sz="4" w:space="0" w:color="auto"/>
            </w:tcBorders>
          </w:tcPr>
          <w:p w14:paraId="5675AB34" w14:textId="77777777" w:rsidR="00064CDC"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7B35C320" w14:textId="77777777" w:rsidR="00064CDC" w:rsidRPr="007521D3" w:rsidRDefault="00DB1415" w:rsidP="00DB1415">
            <w:pPr>
              <w:spacing w:before="60" w:after="60" w:line="240" w:lineRule="exact"/>
              <w:jc w:val="both"/>
              <w:rPr>
                <w:rFonts w:ascii="Tahoma" w:hAnsi="Tahoma" w:cs="Tahoma"/>
                <w:b/>
                <w:u w:val="single"/>
              </w:rPr>
            </w:pPr>
            <w:r w:rsidRPr="007521D3">
              <w:rPr>
                <w:rFonts w:ascii="Tahoma" w:hAnsi="Tahoma" w:cs="Tahoma"/>
                <w:b/>
                <w:u w:val="single"/>
              </w:rPr>
              <w:t>Leistungs- und Zahnungsbedingungen:</w:t>
            </w:r>
          </w:p>
        </w:tc>
      </w:tr>
      <w:tr w:rsidR="00064CDC" w:rsidRPr="00DB1415" w14:paraId="31601D49" w14:textId="77777777" w:rsidTr="004D7F6A">
        <w:tc>
          <w:tcPr>
            <w:tcW w:w="4246" w:type="dxa"/>
            <w:tcBorders>
              <w:top w:val="single" w:sz="4" w:space="0" w:color="auto"/>
              <w:left w:val="single" w:sz="4" w:space="0" w:color="auto"/>
              <w:bottom w:val="single" w:sz="4" w:space="0" w:color="auto"/>
              <w:right w:val="single" w:sz="4" w:space="0" w:color="auto"/>
            </w:tcBorders>
          </w:tcPr>
          <w:p w14:paraId="01DDFABA" w14:textId="77777777" w:rsidR="00064CDC" w:rsidRPr="00251543" w:rsidRDefault="00064CDC" w:rsidP="006B1179">
            <w:pPr>
              <w:pStyle w:val="Tahoma"/>
              <w:numPr>
                <w:ilvl w:val="0"/>
                <w:numId w:val="1"/>
              </w:numPr>
              <w:rPr>
                <w:rFonts w:cs="Tahoma"/>
                <w:lang w:val="it-IT"/>
              </w:rPr>
            </w:pPr>
            <w:r w:rsidRPr="00251543">
              <w:rPr>
                <w:lang w:val="it-IT"/>
              </w:rPr>
              <w:t xml:space="preserve">L’offerta </w:t>
            </w:r>
            <w:r w:rsidRPr="00251543">
              <w:rPr>
                <w:rFonts w:cs="Tahoma"/>
                <w:lang w:val="it-IT"/>
              </w:rPr>
              <w:t>dovrà</w:t>
            </w:r>
            <w:r w:rsidRPr="00251543">
              <w:rPr>
                <w:lang w:val="it-IT"/>
              </w:rPr>
              <w:t xml:space="preserve"> essere valida per almeno 120 giorni;</w:t>
            </w:r>
          </w:p>
        </w:tc>
        <w:tc>
          <w:tcPr>
            <w:tcW w:w="1112" w:type="dxa"/>
            <w:tcBorders>
              <w:top w:val="single" w:sz="4" w:space="0" w:color="auto"/>
              <w:left w:val="single" w:sz="4" w:space="0" w:color="auto"/>
              <w:bottom w:val="single" w:sz="4" w:space="0" w:color="auto"/>
              <w:right w:val="single" w:sz="4" w:space="0" w:color="auto"/>
            </w:tcBorders>
          </w:tcPr>
          <w:p w14:paraId="3BE8645F" w14:textId="77777777" w:rsidR="00064CDC" w:rsidRPr="00251543"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5D5F7032" w14:textId="77777777" w:rsidR="00064CDC" w:rsidRPr="00251543" w:rsidRDefault="00DB1415" w:rsidP="006B1179">
            <w:pPr>
              <w:pStyle w:val="Tahoma"/>
              <w:numPr>
                <w:ilvl w:val="0"/>
                <w:numId w:val="1"/>
              </w:numPr>
              <w:rPr>
                <w:lang w:val="de-DE"/>
              </w:rPr>
            </w:pPr>
            <w:r w:rsidRPr="00251543">
              <w:rPr>
                <w:lang w:val="de-DE"/>
              </w:rPr>
              <w:t>Das Angebot muss eine Gültigkeit von mindestens 120 Tagen aufweisen;</w:t>
            </w:r>
          </w:p>
        </w:tc>
      </w:tr>
      <w:tr w:rsidR="00064CDC" w:rsidRPr="00DB1415" w14:paraId="06022B50" w14:textId="77777777" w:rsidTr="004D7F6A">
        <w:tc>
          <w:tcPr>
            <w:tcW w:w="4246" w:type="dxa"/>
            <w:tcBorders>
              <w:top w:val="single" w:sz="4" w:space="0" w:color="auto"/>
              <w:left w:val="single" w:sz="4" w:space="0" w:color="auto"/>
              <w:bottom w:val="single" w:sz="4" w:space="0" w:color="auto"/>
              <w:right w:val="single" w:sz="4" w:space="0" w:color="auto"/>
            </w:tcBorders>
          </w:tcPr>
          <w:p w14:paraId="7CB39409" w14:textId="77777777" w:rsidR="00064CDC" w:rsidRPr="00764F56" w:rsidRDefault="00064CDC" w:rsidP="006B1179">
            <w:pPr>
              <w:pStyle w:val="Tahoma"/>
              <w:numPr>
                <w:ilvl w:val="0"/>
                <w:numId w:val="1"/>
              </w:numPr>
              <w:rPr>
                <w:rFonts w:cs="Tahoma"/>
                <w:lang w:val="it-IT"/>
              </w:rPr>
            </w:pPr>
            <w:r w:rsidRPr="00251543">
              <w:rPr>
                <w:lang w:val="it-IT"/>
              </w:rPr>
              <w:t xml:space="preserve">La prestazione deve avvenire </w:t>
            </w:r>
            <w:r w:rsidR="00524339" w:rsidRPr="00251543">
              <w:rPr>
                <w:lang w:val="it-IT"/>
              </w:rPr>
              <w:t xml:space="preserve">per il termine indicato di 4 anni. </w:t>
            </w:r>
            <w:r w:rsidRPr="00251543">
              <w:rPr>
                <w:lang w:val="it-IT"/>
              </w:rPr>
              <w:t xml:space="preserve">In caso di inadempimento entro il termine </w:t>
            </w:r>
            <w:r w:rsidR="00D95979" w:rsidRPr="00251543">
              <w:rPr>
                <w:lang w:val="it-IT"/>
              </w:rPr>
              <w:t xml:space="preserve">sopra </w:t>
            </w:r>
            <w:r w:rsidRPr="00251543">
              <w:rPr>
                <w:lang w:val="it-IT"/>
              </w:rPr>
              <w:t>indicato, sarà applicata una penale per ogni giorno</w:t>
            </w:r>
            <w:r w:rsidR="00D67237" w:rsidRPr="00251543">
              <w:rPr>
                <w:lang w:val="it-IT"/>
              </w:rPr>
              <w:t xml:space="preserve"> iniziato</w:t>
            </w:r>
            <w:r w:rsidRPr="00251543">
              <w:rPr>
                <w:lang w:val="it-IT"/>
              </w:rPr>
              <w:t xml:space="preserve"> di ritardo pari all’uno per mille (1‰) del valore della prestazione non eseguita</w:t>
            </w:r>
            <w:r w:rsidR="002C1B9F" w:rsidRPr="00251543">
              <w:rPr>
                <w:lang w:val="it-IT"/>
              </w:rPr>
              <w:t xml:space="preserve"> ovvero eseguita in ritardo</w:t>
            </w:r>
            <w:r w:rsidRPr="00251543">
              <w:rPr>
                <w:lang w:val="it-IT"/>
              </w:rPr>
              <w:t>;</w:t>
            </w:r>
          </w:p>
          <w:p w14:paraId="60A021B3" w14:textId="7A77A301" w:rsidR="00764F56" w:rsidRPr="00100C8D" w:rsidRDefault="00764F56" w:rsidP="00100C8D">
            <w:pPr>
              <w:pStyle w:val="Tahoma"/>
              <w:numPr>
                <w:ilvl w:val="0"/>
                <w:numId w:val="1"/>
              </w:numPr>
              <w:rPr>
                <w:lang w:val="it-IT"/>
              </w:rPr>
            </w:pPr>
            <w:r w:rsidRPr="00100C8D">
              <w:t xml:space="preserve">La prestazione deve avvenire nei tempi indicati nel presente bando. </w:t>
            </w:r>
            <w:r w:rsidRPr="00100C8D">
              <w:rPr>
                <w:lang w:val="it-IT"/>
              </w:rPr>
              <w:t>Nel caso di 5 consegne/ritiri in ritardo nell’arco temporale di 30 giorni, rispetto a quanto stabilito nel presente bando, la stazione appaltante</w:t>
            </w:r>
            <w:r w:rsidR="00100C8D" w:rsidRPr="00100C8D">
              <w:rPr>
                <w:lang w:val="it-IT"/>
              </w:rPr>
              <w:t>, i</w:t>
            </w:r>
            <w:r w:rsidR="00100C8D">
              <w:rPr>
                <w:lang w:val="it-IT"/>
              </w:rPr>
              <w:t>n aggiunta all’applicazione delle penali di cui sopra,</w:t>
            </w:r>
            <w:r w:rsidRPr="00100C8D">
              <w:rPr>
                <w:lang w:val="it-IT"/>
              </w:rPr>
              <w:t xml:space="preserve"> può procedere anticipatamente con la risoluzione dal contratto;</w:t>
            </w:r>
          </w:p>
          <w:p w14:paraId="4F503B4E" w14:textId="62175ECE" w:rsidR="00764F56" w:rsidRPr="00251543" w:rsidRDefault="00764F56" w:rsidP="00764F56">
            <w:pPr>
              <w:pStyle w:val="Tahoma"/>
              <w:ind w:left="720"/>
              <w:rPr>
                <w:rFonts w:cs="Tahoma"/>
                <w:lang w:val="it-IT"/>
              </w:rPr>
            </w:pPr>
          </w:p>
        </w:tc>
        <w:tc>
          <w:tcPr>
            <w:tcW w:w="1112" w:type="dxa"/>
            <w:tcBorders>
              <w:top w:val="single" w:sz="4" w:space="0" w:color="auto"/>
              <w:left w:val="single" w:sz="4" w:space="0" w:color="auto"/>
              <w:bottom w:val="single" w:sz="4" w:space="0" w:color="auto"/>
              <w:right w:val="single" w:sz="4" w:space="0" w:color="auto"/>
            </w:tcBorders>
          </w:tcPr>
          <w:p w14:paraId="54000B9B" w14:textId="77777777" w:rsidR="00064CDC" w:rsidRPr="00251543"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2FF48BB1" w14:textId="77777777" w:rsidR="00DB1415" w:rsidRDefault="00DB1415" w:rsidP="00855AD8">
            <w:pPr>
              <w:pStyle w:val="Tahoma"/>
              <w:numPr>
                <w:ilvl w:val="0"/>
                <w:numId w:val="1"/>
              </w:numPr>
              <w:rPr>
                <w:lang w:val="de-DE"/>
              </w:rPr>
            </w:pPr>
            <w:r w:rsidRPr="00251543">
              <w:rPr>
                <w:lang w:val="de-DE"/>
              </w:rPr>
              <w:t xml:space="preserve">Die Leistung muss innerhalb </w:t>
            </w:r>
            <w:r w:rsidR="00524339" w:rsidRPr="00251543">
              <w:rPr>
                <w:lang w:val="de-DE"/>
              </w:rPr>
              <w:t>des angegebenen</w:t>
            </w:r>
            <w:r w:rsidR="009911A7" w:rsidRPr="00251543">
              <w:rPr>
                <w:lang w:val="de-DE"/>
              </w:rPr>
              <w:t xml:space="preserve"> Zeitraums </w:t>
            </w:r>
            <w:r w:rsidRPr="00251543">
              <w:rPr>
                <w:lang w:val="de-DE"/>
              </w:rPr>
              <w:t>von</w:t>
            </w:r>
            <w:r w:rsidR="009911A7" w:rsidRPr="00251543">
              <w:rPr>
                <w:lang w:val="de-DE"/>
              </w:rPr>
              <w:t xml:space="preserve"> 4 Jahren erfolgen</w:t>
            </w:r>
            <w:r w:rsidRPr="00251543">
              <w:rPr>
                <w:lang w:val="de-DE"/>
              </w:rPr>
              <w:t xml:space="preserve">. Bei nicht fristgerechter Leistungserbringung </w:t>
            </w:r>
            <w:r w:rsidR="00E00F97" w:rsidRPr="00251543">
              <w:rPr>
                <w:lang w:val="de-DE"/>
              </w:rPr>
              <w:t xml:space="preserve">wie oben beschrieben </w:t>
            </w:r>
            <w:r w:rsidRPr="00251543">
              <w:rPr>
                <w:lang w:val="de-DE"/>
              </w:rPr>
              <w:t>wird eine Verzugsstrafe von einem Promille (1‰) pro</w:t>
            </w:r>
            <w:r w:rsidR="00E00F97" w:rsidRPr="00251543">
              <w:rPr>
                <w:lang w:val="de-DE"/>
              </w:rPr>
              <w:t xml:space="preserve"> angebrauchten</w:t>
            </w:r>
            <w:r w:rsidRPr="00251543">
              <w:rPr>
                <w:lang w:val="de-DE"/>
              </w:rPr>
              <w:t xml:space="preserve"> Tag vom Wert der nicht erbrachten Leistung </w:t>
            </w:r>
            <w:r w:rsidR="002C1B9F" w:rsidRPr="00251543">
              <w:rPr>
                <w:lang w:val="de-DE"/>
              </w:rPr>
              <w:t xml:space="preserve">bzw. der verspätet erbrachten Leistung </w:t>
            </w:r>
            <w:r w:rsidRPr="00251543">
              <w:rPr>
                <w:lang w:val="de-DE"/>
              </w:rPr>
              <w:t>eingehoben;</w:t>
            </w:r>
          </w:p>
          <w:p w14:paraId="20CA2535" w14:textId="6E6AE35C" w:rsidR="00764F56" w:rsidRPr="00764F56" w:rsidRDefault="00764F56" w:rsidP="00100C8D">
            <w:pPr>
              <w:pStyle w:val="Tahoma"/>
              <w:numPr>
                <w:ilvl w:val="0"/>
                <w:numId w:val="1"/>
              </w:numPr>
              <w:rPr>
                <w:lang w:val="de-DE"/>
              </w:rPr>
            </w:pPr>
            <w:r w:rsidRPr="00100C8D">
              <w:t xml:space="preserve">Die Dienstleistung muss innerhalb der in dieser Ausschreibung angegebenen Fristen erbracht werden. </w:t>
            </w:r>
            <w:r w:rsidRPr="00100C8D">
              <w:rPr>
                <w:lang w:val="de-DE"/>
              </w:rPr>
              <w:t>Im Falle von 5 Lieferungen/Rücknahmen, die im Unterschied zu den Angaben in dieser Ausschreibung innerhalb von 30 Tagen verspätet erfolgen, kann der Auftraggeber</w:t>
            </w:r>
            <w:r w:rsidR="00100C8D" w:rsidRPr="00100C8D">
              <w:rPr>
                <w:lang w:val="de-DE"/>
              </w:rPr>
              <w:t>,</w:t>
            </w:r>
            <w:r w:rsidR="00100C8D">
              <w:rPr>
                <w:lang w:val="de-DE"/>
              </w:rPr>
              <w:t xml:space="preserve"> </w:t>
            </w:r>
            <w:r w:rsidR="00100C8D" w:rsidRPr="00100C8D">
              <w:rPr>
                <w:lang w:val="de-DE"/>
              </w:rPr>
              <w:t>z</w:t>
            </w:r>
            <w:r w:rsidR="00100C8D">
              <w:rPr>
                <w:lang w:val="de-DE"/>
              </w:rPr>
              <w:t>usätzlich zur Anwendung der oben genannten Verzugsstrafen,</w:t>
            </w:r>
            <w:r w:rsidRPr="00100C8D">
              <w:rPr>
                <w:lang w:val="de-DE"/>
              </w:rPr>
              <w:t xml:space="preserve"> den Vertrag im Voraus kündigen;</w:t>
            </w:r>
          </w:p>
        </w:tc>
      </w:tr>
      <w:tr w:rsidR="00064CDC" w:rsidRPr="00DB1415" w14:paraId="393123F0" w14:textId="77777777" w:rsidTr="004D7F6A">
        <w:tc>
          <w:tcPr>
            <w:tcW w:w="4246" w:type="dxa"/>
            <w:tcBorders>
              <w:top w:val="single" w:sz="4" w:space="0" w:color="auto"/>
              <w:left w:val="single" w:sz="4" w:space="0" w:color="auto"/>
              <w:bottom w:val="single" w:sz="4" w:space="0" w:color="auto"/>
              <w:right w:val="single" w:sz="4" w:space="0" w:color="auto"/>
            </w:tcBorders>
          </w:tcPr>
          <w:p w14:paraId="1C44535D" w14:textId="7B429778" w:rsidR="00064CDC" w:rsidRPr="00251543" w:rsidRDefault="00064CDC" w:rsidP="006B1179">
            <w:pPr>
              <w:pStyle w:val="Tahoma"/>
              <w:numPr>
                <w:ilvl w:val="0"/>
                <w:numId w:val="1"/>
              </w:numPr>
              <w:rPr>
                <w:lang w:val="it-IT"/>
              </w:rPr>
            </w:pPr>
            <w:r w:rsidRPr="00251543">
              <w:rPr>
                <w:lang w:val="it-IT"/>
              </w:rPr>
              <w:lastRenderedPageBreak/>
              <w:t xml:space="preserve">L’offerta deve essere omnicomprensiva e comprendere </w:t>
            </w:r>
            <w:r w:rsidR="009911A7" w:rsidRPr="00251543">
              <w:rPr>
                <w:lang w:val="it-IT"/>
              </w:rPr>
              <w:t>tutte le attività per l’esecuzione del servizio richiesto;</w:t>
            </w:r>
          </w:p>
          <w:p w14:paraId="043ECC37" w14:textId="77777777" w:rsidR="00BF4654" w:rsidRPr="00251543" w:rsidRDefault="00BF4654" w:rsidP="00BF4654">
            <w:pPr>
              <w:pStyle w:val="Tahoma"/>
              <w:ind w:left="720"/>
              <w:rPr>
                <w:lang w:val="it-IT"/>
              </w:rPr>
            </w:pPr>
          </w:p>
        </w:tc>
        <w:tc>
          <w:tcPr>
            <w:tcW w:w="1112" w:type="dxa"/>
            <w:tcBorders>
              <w:top w:val="single" w:sz="4" w:space="0" w:color="auto"/>
              <w:left w:val="single" w:sz="4" w:space="0" w:color="auto"/>
              <w:bottom w:val="single" w:sz="4" w:space="0" w:color="auto"/>
              <w:right w:val="single" w:sz="4" w:space="0" w:color="auto"/>
            </w:tcBorders>
          </w:tcPr>
          <w:p w14:paraId="782CFAA5" w14:textId="77777777" w:rsidR="00064CDC" w:rsidRPr="00251543" w:rsidRDefault="00064CDC" w:rsidP="00064CDC">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709893A2" w14:textId="0718BBBE" w:rsidR="00064CDC" w:rsidRPr="00251543" w:rsidRDefault="00DB1415" w:rsidP="006B1179">
            <w:pPr>
              <w:pStyle w:val="Tahoma"/>
              <w:numPr>
                <w:ilvl w:val="0"/>
                <w:numId w:val="1"/>
              </w:numPr>
              <w:rPr>
                <w:lang w:val="de-DE"/>
              </w:rPr>
            </w:pPr>
            <w:r w:rsidRPr="00251543">
              <w:rPr>
                <w:lang w:val="de-DE"/>
              </w:rPr>
              <w:t xml:space="preserve">Das Angebot muss allumfassend sein und </w:t>
            </w:r>
            <w:r w:rsidR="009911A7" w:rsidRPr="00251543">
              <w:rPr>
                <w:lang w:val="de-DE"/>
              </w:rPr>
              <w:t>alle Leistungen beinhalten, die für die Ausführung der Dienstleistung notwendig sind;</w:t>
            </w:r>
          </w:p>
          <w:p w14:paraId="2864AC42" w14:textId="77777777" w:rsidR="00E30CF7" w:rsidRPr="00251543" w:rsidRDefault="00E30CF7" w:rsidP="00E30CF7">
            <w:pPr>
              <w:pStyle w:val="Tahoma"/>
              <w:ind w:left="720"/>
              <w:rPr>
                <w:lang w:val="de-DE"/>
              </w:rPr>
            </w:pPr>
          </w:p>
        </w:tc>
      </w:tr>
      <w:tr w:rsidR="00DB1415" w:rsidRPr="00DB1415" w14:paraId="29469DC3" w14:textId="77777777" w:rsidTr="004D7F6A">
        <w:tc>
          <w:tcPr>
            <w:tcW w:w="4246" w:type="dxa"/>
            <w:tcBorders>
              <w:top w:val="single" w:sz="4" w:space="0" w:color="auto"/>
              <w:left w:val="single" w:sz="4" w:space="0" w:color="auto"/>
              <w:bottom w:val="single" w:sz="4" w:space="0" w:color="auto"/>
              <w:right w:val="single" w:sz="4" w:space="0" w:color="auto"/>
            </w:tcBorders>
          </w:tcPr>
          <w:p w14:paraId="3D9728EC" w14:textId="0F2B06F2" w:rsidR="00DB1415" w:rsidRPr="00251543" w:rsidRDefault="00D67237" w:rsidP="006B1179">
            <w:pPr>
              <w:pStyle w:val="Tahoma"/>
              <w:numPr>
                <w:ilvl w:val="0"/>
                <w:numId w:val="1"/>
              </w:numPr>
              <w:rPr>
                <w:lang w:val="it-IT"/>
              </w:rPr>
            </w:pPr>
            <w:r w:rsidRPr="00251543">
              <w:rPr>
                <w:lang w:val="it-IT"/>
              </w:rPr>
              <w:t>La fatturazione avviene mensilmente ed i</w:t>
            </w:r>
            <w:r w:rsidR="00DB1415" w:rsidRPr="00251543">
              <w:rPr>
                <w:lang w:val="it-IT"/>
              </w:rPr>
              <w:t xml:space="preserve">l pagamento verrà effettuato esclusivamente a mezzo bonifico bancario, a </w:t>
            </w:r>
            <w:r w:rsidR="00C85E61" w:rsidRPr="00251543">
              <w:rPr>
                <w:lang w:val="it-IT"/>
              </w:rPr>
              <w:t>60</w:t>
            </w:r>
            <w:r w:rsidR="00DB1415" w:rsidRPr="00251543">
              <w:rPr>
                <w:lang w:val="it-IT"/>
              </w:rPr>
              <w:t xml:space="preserve"> giorni data fattura e condizionatamente all’accertamento della regolare esecuzione della prestazione. Non è ammesso il pagamento anticipato.</w:t>
            </w:r>
          </w:p>
        </w:tc>
        <w:tc>
          <w:tcPr>
            <w:tcW w:w="1112" w:type="dxa"/>
            <w:tcBorders>
              <w:top w:val="single" w:sz="4" w:space="0" w:color="auto"/>
              <w:left w:val="single" w:sz="4" w:space="0" w:color="auto"/>
              <w:bottom w:val="single" w:sz="4" w:space="0" w:color="auto"/>
              <w:right w:val="single" w:sz="4" w:space="0" w:color="auto"/>
            </w:tcBorders>
          </w:tcPr>
          <w:p w14:paraId="6B09C6D7"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711E0F87" w14:textId="48E80018" w:rsidR="00DB1415" w:rsidRPr="00251543" w:rsidRDefault="00D67237" w:rsidP="006B1179">
            <w:pPr>
              <w:pStyle w:val="Tahoma"/>
              <w:numPr>
                <w:ilvl w:val="0"/>
                <w:numId w:val="1"/>
              </w:numPr>
              <w:rPr>
                <w:lang w:val="de-DE"/>
              </w:rPr>
            </w:pPr>
            <w:r w:rsidRPr="00251543">
              <w:rPr>
                <w:lang w:val="de-DE"/>
              </w:rPr>
              <w:t>Die Rechnungsstellung erfolgt monatlich und d</w:t>
            </w:r>
            <w:r w:rsidR="00DB1415" w:rsidRPr="00251543">
              <w:rPr>
                <w:lang w:val="de-DE"/>
              </w:rPr>
              <w:t xml:space="preserve">ie Zahlung erfolgt innerhalb </w:t>
            </w:r>
            <w:r w:rsidR="00C85E61" w:rsidRPr="00251543">
              <w:rPr>
                <w:lang w:val="de-DE"/>
              </w:rPr>
              <w:t>60</w:t>
            </w:r>
            <w:r w:rsidR="00DB1415" w:rsidRPr="00251543">
              <w:rPr>
                <w:lang w:val="de-DE"/>
              </w:rPr>
              <w:t xml:space="preserve"> Tage ab Rechnungsdatum und Feststellung der ordnungsgemäßen Ausführung der Leistung. Die Vorauszahlung ist nicht zulässig.</w:t>
            </w:r>
          </w:p>
        </w:tc>
      </w:tr>
      <w:tr w:rsidR="00DB1415" w:rsidRPr="00DB1415" w14:paraId="63972427" w14:textId="77777777" w:rsidTr="004D7F6A">
        <w:tc>
          <w:tcPr>
            <w:tcW w:w="4246" w:type="dxa"/>
            <w:tcBorders>
              <w:top w:val="single" w:sz="4" w:space="0" w:color="auto"/>
              <w:left w:val="single" w:sz="4" w:space="0" w:color="auto"/>
              <w:bottom w:val="single" w:sz="4" w:space="0" w:color="auto"/>
              <w:right w:val="single" w:sz="4" w:space="0" w:color="auto"/>
            </w:tcBorders>
          </w:tcPr>
          <w:p w14:paraId="151F1517" w14:textId="77777777" w:rsidR="00DB1415" w:rsidRPr="00251543" w:rsidRDefault="00DB1415" w:rsidP="00DB1415">
            <w:pPr>
              <w:pStyle w:val="Tahoma"/>
              <w:rPr>
                <w:rFonts w:cs="Tahoma"/>
                <w:lang w:val="de-DE"/>
              </w:rPr>
            </w:pPr>
          </w:p>
        </w:tc>
        <w:tc>
          <w:tcPr>
            <w:tcW w:w="1112" w:type="dxa"/>
            <w:tcBorders>
              <w:top w:val="single" w:sz="4" w:space="0" w:color="auto"/>
              <w:left w:val="single" w:sz="4" w:space="0" w:color="auto"/>
              <w:bottom w:val="single" w:sz="4" w:space="0" w:color="auto"/>
              <w:right w:val="single" w:sz="4" w:space="0" w:color="auto"/>
            </w:tcBorders>
          </w:tcPr>
          <w:p w14:paraId="6478BF43" w14:textId="77777777" w:rsidR="00DB1415" w:rsidRPr="00251543" w:rsidRDefault="00DB1415" w:rsidP="00DB1415">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074E581E" w14:textId="77777777" w:rsidR="00DB1415" w:rsidRPr="00251543" w:rsidRDefault="00DB1415" w:rsidP="00DB1415">
            <w:pPr>
              <w:spacing w:after="40"/>
              <w:jc w:val="both"/>
              <w:outlineLvl w:val="1"/>
              <w:rPr>
                <w:rFonts w:ascii="Tahoma" w:hAnsi="Tahoma"/>
                <w:b/>
                <w:bCs/>
              </w:rPr>
            </w:pPr>
          </w:p>
        </w:tc>
      </w:tr>
      <w:tr w:rsidR="00DB1415" w:rsidRPr="00DB1415" w14:paraId="16A4B373" w14:textId="77777777" w:rsidTr="004D7F6A">
        <w:tc>
          <w:tcPr>
            <w:tcW w:w="4246" w:type="dxa"/>
            <w:tcBorders>
              <w:top w:val="single" w:sz="4" w:space="0" w:color="auto"/>
              <w:left w:val="single" w:sz="4" w:space="0" w:color="auto"/>
              <w:bottom w:val="single" w:sz="4" w:space="0" w:color="auto"/>
              <w:right w:val="single" w:sz="4" w:space="0" w:color="auto"/>
            </w:tcBorders>
          </w:tcPr>
          <w:p w14:paraId="3852E148" w14:textId="77777777" w:rsidR="00DB1415" w:rsidRPr="00251543" w:rsidRDefault="00DB1415" w:rsidP="00DB1415">
            <w:pPr>
              <w:pStyle w:val="Tahoma"/>
              <w:spacing w:line="240" w:lineRule="exact"/>
              <w:rPr>
                <w:lang w:val="it-IT"/>
              </w:rPr>
            </w:pPr>
            <w:r w:rsidRPr="00251543">
              <w:rPr>
                <w:lang w:val="it-IT"/>
              </w:rPr>
              <w:t>Si fa presente che la Libera Università di Bolzano è soggetta alla fatturazione elettronica e allo Split Payment.</w:t>
            </w:r>
          </w:p>
        </w:tc>
        <w:tc>
          <w:tcPr>
            <w:tcW w:w="1112" w:type="dxa"/>
            <w:tcBorders>
              <w:top w:val="single" w:sz="4" w:space="0" w:color="auto"/>
              <w:left w:val="single" w:sz="4" w:space="0" w:color="auto"/>
              <w:bottom w:val="single" w:sz="4" w:space="0" w:color="auto"/>
              <w:right w:val="single" w:sz="4" w:space="0" w:color="auto"/>
            </w:tcBorders>
          </w:tcPr>
          <w:p w14:paraId="5E995D52"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3C9E0EA5" w14:textId="77777777" w:rsidR="00DB1415" w:rsidRPr="00251543" w:rsidRDefault="00DB1415" w:rsidP="00DB1415">
            <w:pPr>
              <w:pStyle w:val="Tahoma"/>
              <w:spacing w:line="240" w:lineRule="exact"/>
              <w:rPr>
                <w:lang w:val="de-DE"/>
              </w:rPr>
            </w:pPr>
            <w:r w:rsidRPr="00251543">
              <w:rPr>
                <w:lang w:val="de-DE"/>
              </w:rPr>
              <w:t>Es wird darauf hingewiesen, dass die Freie Universität Bozen der elektronischen Rechnung und dem Split Payment unterliegt.</w:t>
            </w:r>
          </w:p>
        </w:tc>
      </w:tr>
      <w:tr w:rsidR="00DB1415" w:rsidRPr="00DB1415" w14:paraId="111EE995" w14:textId="77777777" w:rsidTr="004D7F6A">
        <w:tc>
          <w:tcPr>
            <w:tcW w:w="4246" w:type="dxa"/>
            <w:tcBorders>
              <w:top w:val="single" w:sz="4" w:space="0" w:color="auto"/>
              <w:left w:val="single" w:sz="4" w:space="0" w:color="auto"/>
              <w:bottom w:val="single" w:sz="4" w:space="0" w:color="auto"/>
              <w:right w:val="single" w:sz="4" w:space="0" w:color="auto"/>
            </w:tcBorders>
          </w:tcPr>
          <w:p w14:paraId="4784FEA5" w14:textId="77777777" w:rsidR="00DB1415" w:rsidRPr="00251543" w:rsidRDefault="00DB1415" w:rsidP="00DB1415">
            <w:pPr>
              <w:pStyle w:val="Tahoma"/>
              <w:rPr>
                <w:rFonts w:cs="Tahoma"/>
                <w:lang w:val="de-DE"/>
              </w:rPr>
            </w:pPr>
          </w:p>
        </w:tc>
        <w:tc>
          <w:tcPr>
            <w:tcW w:w="1112" w:type="dxa"/>
            <w:tcBorders>
              <w:top w:val="single" w:sz="4" w:space="0" w:color="auto"/>
              <w:left w:val="single" w:sz="4" w:space="0" w:color="auto"/>
              <w:bottom w:val="single" w:sz="4" w:space="0" w:color="auto"/>
              <w:right w:val="single" w:sz="4" w:space="0" w:color="auto"/>
            </w:tcBorders>
          </w:tcPr>
          <w:p w14:paraId="5429DECD" w14:textId="77777777" w:rsidR="00DB1415" w:rsidRPr="00251543" w:rsidRDefault="00DB1415" w:rsidP="00DB1415">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655536A9" w14:textId="77777777" w:rsidR="00DB1415" w:rsidRPr="00251543" w:rsidRDefault="00DB1415" w:rsidP="00DB1415">
            <w:pPr>
              <w:spacing w:after="40"/>
              <w:jc w:val="both"/>
              <w:outlineLvl w:val="1"/>
              <w:rPr>
                <w:rFonts w:ascii="Tahoma" w:hAnsi="Tahoma"/>
                <w:b/>
                <w:bCs/>
              </w:rPr>
            </w:pPr>
          </w:p>
        </w:tc>
      </w:tr>
      <w:tr w:rsidR="00DB1415" w:rsidRPr="00DB1415" w14:paraId="20321721" w14:textId="77777777" w:rsidTr="004D7F6A">
        <w:tc>
          <w:tcPr>
            <w:tcW w:w="4246" w:type="dxa"/>
            <w:tcBorders>
              <w:top w:val="single" w:sz="4" w:space="0" w:color="auto"/>
              <w:left w:val="single" w:sz="4" w:space="0" w:color="auto"/>
              <w:bottom w:val="single" w:sz="4" w:space="0" w:color="auto"/>
              <w:right w:val="single" w:sz="4" w:space="0" w:color="auto"/>
            </w:tcBorders>
          </w:tcPr>
          <w:p w14:paraId="69F3BA17" w14:textId="77777777" w:rsidR="00DB1415" w:rsidRPr="00251543" w:rsidRDefault="00325F18" w:rsidP="00DB1415">
            <w:pPr>
              <w:pStyle w:val="Tahoma"/>
              <w:spacing w:line="240" w:lineRule="exact"/>
              <w:rPr>
                <w:lang w:val="it-IT"/>
              </w:rPr>
            </w:pPr>
            <w:r w:rsidRPr="00251543">
              <w:rPr>
                <w:lang w:val="it-IT"/>
              </w:rPr>
              <w:t xml:space="preserve">Si precisa, che </w:t>
            </w:r>
            <w:r w:rsidRPr="00251543">
              <w:rPr>
                <w:u w:val="single"/>
                <w:lang w:val="it-IT"/>
              </w:rPr>
              <w:t>l’eventuale incarico di importo superiore a € 40.000 IVA esclusa è assoggettato alla presentazione della garanzia definitiva nella misura del 2% dell'importo contrattuale, come previsto dall’art. 117 D.Lgs. 36/2023 e dall’art. 36 L.P. 16/2015, ed al pagamento dell’imposta di bollo da parte dell’operatore economico, come previsto dall’art. 18 comma 10 e dall’allegato I.4 del D.Lgs. 36/2023</w:t>
            </w:r>
            <w:r w:rsidRPr="00251543">
              <w:rPr>
                <w:lang w:val="it-IT"/>
              </w:rPr>
              <w:t xml:space="preserve">. A tal fine dovrà essere inoltrata la garanzia definitiva nonché la conferma di avvenuto pagamento dell’imposta di bollo con F24 ELIDE prima dell’incarico. </w:t>
            </w:r>
          </w:p>
        </w:tc>
        <w:tc>
          <w:tcPr>
            <w:tcW w:w="1112" w:type="dxa"/>
            <w:tcBorders>
              <w:top w:val="single" w:sz="4" w:space="0" w:color="auto"/>
              <w:left w:val="single" w:sz="4" w:space="0" w:color="auto"/>
              <w:bottom w:val="single" w:sz="4" w:space="0" w:color="auto"/>
              <w:right w:val="single" w:sz="4" w:space="0" w:color="auto"/>
            </w:tcBorders>
          </w:tcPr>
          <w:p w14:paraId="4636F0B4"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44BCF5E4" w14:textId="77777777" w:rsidR="00DB1415" w:rsidRPr="00251543" w:rsidRDefault="00325F18" w:rsidP="006C507D">
            <w:pPr>
              <w:pStyle w:val="Tahoma"/>
              <w:spacing w:line="240" w:lineRule="exact"/>
              <w:rPr>
                <w:lang w:val="de-DE"/>
              </w:rPr>
            </w:pPr>
            <w:r w:rsidRPr="00251543">
              <w:rPr>
                <w:lang w:val="de-DE"/>
              </w:rPr>
              <w:t xml:space="preserve">Weiters wird darauf hingewiesen, dass </w:t>
            </w:r>
            <w:r w:rsidRPr="00251543">
              <w:rPr>
                <w:u w:val="single"/>
                <w:lang w:val="de-DE"/>
              </w:rPr>
              <w:t>die eventuelle Beauftragung mit einem Betrag über € 40.000 zzgl. MwSt. gemäß Art. 117 GvD 36/2023 und Art. 36 L.G. 16/2015 einer endgültigen Sicherheit in Höhe von 2% des Vertragswertes und gemäß Art. 18 Absatz 10 und Anlage I.4 des GvD 36/2023 der Zahlung einer Stempelsteuer durch den Wirtschaftsteilnehmer unterliegt</w:t>
            </w:r>
            <w:r w:rsidRPr="00251543">
              <w:rPr>
                <w:lang w:val="de-DE"/>
              </w:rPr>
              <w:t xml:space="preserve">. Diesbezüglich muss vor der Beauftragung die endgültige Sicherheit sowie die Bestätigung der erfolgten Bezahlung der Stempelsteuer mittels F24 ELIDE übermittelt werden. </w:t>
            </w:r>
          </w:p>
        </w:tc>
      </w:tr>
      <w:tr w:rsidR="00DB1415" w:rsidRPr="00DB1415" w14:paraId="24B6C15B" w14:textId="77777777" w:rsidTr="004D7F6A">
        <w:tc>
          <w:tcPr>
            <w:tcW w:w="4246" w:type="dxa"/>
            <w:tcBorders>
              <w:top w:val="single" w:sz="4" w:space="0" w:color="auto"/>
              <w:left w:val="single" w:sz="4" w:space="0" w:color="auto"/>
              <w:bottom w:val="single" w:sz="4" w:space="0" w:color="auto"/>
              <w:right w:val="single" w:sz="4" w:space="0" w:color="auto"/>
            </w:tcBorders>
          </w:tcPr>
          <w:p w14:paraId="3CAE04A9" w14:textId="77777777" w:rsidR="00DB1415" w:rsidRPr="00096239" w:rsidRDefault="00DB1415" w:rsidP="00DB1415">
            <w:pPr>
              <w:pStyle w:val="Tahoma"/>
              <w:rPr>
                <w:rFonts w:cs="Tahoma"/>
                <w:lang w:val="de-DE"/>
              </w:rPr>
            </w:pPr>
          </w:p>
        </w:tc>
        <w:tc>
          <w:tcPr>
            <w:tcW w:w="1112" w:type="dxa"/>
            <w:tcBorders>
              <w:top w:val="single" w:sz="4" w:space="0" w:color="auto"/>
              <w:left w:val="single" w:sz="4" w:space="0" w:color="auto"/>
              <w:bottom w:val="single" w:sz="4" w:space="0" w:color="auto"/>
              <w:right w:val="single" w:sz="4" w:space="0" w:color="auto"/>
            </w:tcBorders>
          </w:tcPr>
          <w:p w14:paraId="7AF59FA8" w14:textId="77777777" w:rsidR="00DB1415" w:rsidRPr="00DB1415" w:rsidRDefault="00DB1415" w:rsidP="00DB1415">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3BFAEF2F" w14:textId="77777777" w:rsidR="00DB1415" w:rsidRPr="007521D3" w:rsidRDefault="00DB1415" w:rsidP="00DB1415">
            <w:pPr>
              <w:spacing w:after="40"/>
              <w:jc w:val="both"/>
              <w:outlineLvl w:val="1"/>
              <w:rPr>
                <w:rFonts w:ascii="Tahoma" w:hAnsi="Tahoma"/>
                <w:b/>
                <w:bCs/>
              </w:rPr>
            </w:pPr>
          </w:p>
        </w:tc>
      </w:tr>
      <w:tr w:rsidR="00DB1415" w:rsidRPr="00847975" w14:paraId="42E99B3B" w14:textId="77777777" w:rsidTr="004D7F6A">
        <w:tc>
          <w:tcPr>
            <w:tcW w:w="4246" w:type="dxa"/>
            <w:tcBorders>
              <w:top w:val="single" w:sz="4" w:space="0" w:color="auto"/>
              <w:left w:val="single" w:sz="4" w:space="0" w:color="auto"/>
              <w:bottom w:val="single" w:sz="4" w:space="0" w:color="auto"/>
              <w:right w:val="single" w:sz="4" w:space="0" w:color="auto"/>
            </w:tcBorders>
          </w:tcPr>
          <w:p w14:paraId="12248D63" w14:textId="77777777" w:rsidR="00DB1415" w:rsidRPr="00251543" w:rsidRDefault="00DB1415" w:rsidP="00DB1415">
            <w:pPr>
              <w:keepNext/>
              <w:jc w:val="both"/>
              <w:rPr>
                <w:rFonts w:ascii="Tahoma" w:hAnsi="Tahoma" w:cs="Tahoma"/>
                <w:b/>
                <w:bCs/>
                <w:lang w:val="it-IT"/>
              </w:rPr>
            </w:pPr>
            <w:r w:rsidRPr="00251543">
              <w:rPr>
                <w:rFonts w:ascii="Tahoma" w:hAnsi="Tahoma" w:cs="Tahoma"/>
                <w:b/>
                <w:bCs/>
                <w:lang w:val="it-IT"/>
              </w:rPr>
              <w:t>Informativa ai sensi dell’art. 13 Reg UE 2016/679 “Regolamento Europeo in materia di protezione dei dati personali”</w:t>
            </w:r>
          </w:p>
        </w:tc>
        <w:tc>
          <w:tcPr>
            <w:tcW w:w="1112" w:type="dxa"/>
            <w:tcBorders>
              <w:top w:val="single" w:sz="4" w:space="0" w:color="auto"/>
              <w:left w:val="single" w:sz="4" w:space="0" w:color="auto"/>
              <w:bottom w:val="single" w:sz="4" w:space="0" w:color="auto"/>
              <w:right w:val="single" w:sz="4" w:space="0" w:color="auto"/>
            </w:tcBorders>
          </w:tcPr>
          <w:p w14:paraId="1F50D3D4"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7ADB1CB7" w14:textId="77777777" w:rsidR="00DB1415" w:rsidRPr="00251543" w:rsidRDefault="00DB1415" w:rsidP="00DB1415">
            <w:pPr>
              <w:spacing w:after="40"/>
              <w:jc w:val="both"/>
              <w:outlineLvl w:val="1"/>
              <w:rPr>
                <w:rFonts w:ascii="Tahoma" w:hAnsi="Tahoma"/>
                <w:b/>
                <w:bCs/>
              </w:rPr>
            </w:pPr>
            <w:r w:rsidRPr="00251543">
              <w:rPr>
                <w:rFonts w:ascii="Tahoma" w:hAnsi="Tahoma"/>
                <w:b/>
                <w:bCs/>
              </w:rPr>
              <w:t>Datenschutzbelehrung im Sinne des Artikel 13 Reg UE 2016/679 “Europäische Datenschutzgrundverordnung”</w:t>
            </w:r>
          </w:p>
        </w:tc>
      </w:tr>
      <w:tr w:rsidR="00DB1415" w:rsidRPr="00847975" w14:paraId="77814951" w14:textId="77777777" w:rsidTr="004D7F6A">
        <w:tc>
          <w:tcPr>
            <w:tcW w:w="4246" w:type="dxa"/>
            <w:tcBorders>
              <w:top w:val="single" w:sz="4" w:space="0" w:color="auto"/>
              <w:left w:val="single" w:sz="4" w:space="0" w:color="auto"/>
              <w:bottom w:val="single" w:sz="4" w:space="0" w:color="auto"/>
              <w:right w:val="single" w:sz="4" w:space="0" w:color="auto"/>
            </w:tcBorders>
          </w:tcPr>
          <w:p w14:paraId="16F4FEED" w14:textId="77777777" w:rsidR="00DB1415" w:rsidRPr="00251543" w:rsidRDefault="00DB1415" w:rsidP="00DB1415">
            <w:pPr>
              <w:jc w:val="both"/>
              <w:rPr>
                <w:rFonts w:ascii="Tahoma" w:hAnsi="Tahoma" w:cs="Tahoma"/>
                <w:lang w:val="it-IT"/>
              </w:rPr>
            </w:pPr>
            <w:r w:rsidRPr="00251543">
              <w:rPr>
                <w:rFonts w:ascii="Tahoma" w:hAnsi="Tahoma" w:cs="Tahoma"/>
                <w:lang w:val="it-IT"/>
              </w:rPr>
              <w:t>La presente informativa rappresenta un adempimento previsto dal Regolamento (UE) 2016/679, Regolamento Generale sulla Protezione dei Dati (d’ora in poi, GDPR), che, ai sensi degli artt. 13 e 14, prevede l’obbligo di fornire ai soggetti interessati le informazioni necessarie ad assicurare un trattamento dei propri dati personali corretto e trasparente.</w:t>
            </w:r>
          </w:p>
        </w:tc>
        <w:tc>
          <w:tcPr>
            <w:tcW w:w="1112" w:type="dxa"/>
            <w:tcBorders>
              <w:top w:val="single" w:sz="4" w:space="0" w:color="auto"/>
              <w:left w:val="single" w:sz="4" w:space="0" w:color="auto"/>
              <w:bottom w:val="single" w:sz="4" w:space="0" w:color="auto"/>
              <w:right w:val="single" w:sz="4" w:space="0" w:color="auto"/>
            </w:tcBorders>
          </w:tcPr>
          <w:p w14:paraId="4FE4916E"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0EABFFCE" w14:textId="77777777" w:rsidR="00DB1415" w:rsidRPr="00251543" w:rsidRDefault="00DB1415" w:rsidP="00DB1415">
            <w:pPr>
              <w:spacing w:after="40"/>
              <w:jc w:val="both"/>
              <w:outlineLvl w:val="1"/>
              <w:rPr>
                <w:rFonts w:ascii="Tahoma" w:hAnsi="Tahoma"/>
                <w:b/>
                <w:bCs/>
              </w:rPr>
            </w:pPr>
            <w:r w:rsidRPr="00251543">
              <w:rPr>
                <w:rFonts w:ascii="Tahoma" w:hAnsi="Tahoma" w:cs="Tahoma"/>
              </w:rPr>
              <w:t>Vorliegende Datenschutzinformation wurde auf der Grundlage der Europäischen Verordnung (EU) 2016/679, Datenschutz-Grundverordnung (nachfolgend DSGVO) erstellt, die in Artikel 13 und 14 die Verpflichtung vorsieht, betroffenen Personen nötige Informationen mitzuteilen, um eine faire und transparente Verarbeitung ihrer personenbezogenen Daten zu gewährleisten.</w:t>
            </w:r>
          </w:p>
        </w:tc>
      </w:tr>
      <w:tr w:rsidR="00DB1415" w:rsidRPr="00847975" w14:paraId="574B0E6C" w14:textId="77777777" w:rsidTr="004D7F6A">
        <w:tc>
          <w:tcPr>
            <w:tcW w:w="4246" w:type="dxa"/>
            <w:tcBorders>
              <w:top w:val="single" w:sz="4" w:space="0" w:color="auto"/>
              <w:left w:val="single" w:sz="4" w:space="0" w:color="auto"/>
              <w:bottom w:val="single" w:sz="4" w:space="0" w:color="auto"/>
              <w:right w:val="single" w:sz="4" w:space="0" w:color="auto"/>
            </w:tcBorders>
          </w:tcPr>
          <w:p w14:paraId="35E68D35" w14:textId="77777777" w:rsidR="00DB1415" w:rsidRPr="00096239" w:rsidRDefault="00DB1415" w:rsidP="00DB1415">
            <w:pPr>
              <w:pStyle w:val="Tahoma"/>
              <w:rPr>
                <w:rFonts w:cs="Tahoma"/>
                <w:lang w:val="de-DE"/>
              </w:rPr>
            </w:pPr>
          </w:p>
        </w:tc>
        <w:tc>
          <w:tcPr>
            <w:tcW w:w="1112" w:type="dxa"/>
            <w:tcBorders>
              <w:top w:val="single" w:sz="4" w:space="0" w:color="auto"/>
              <w:left w:val="single" w:sz="4" w:space="0" w:color="auto"/>
              <w:bottom w:val="single" w:sz="4" w:space="0" w:color="auto"/>
              <w:right w:val="single" w:sz="4" w:space="0" w:color="auto"/>
            </w:tcBorders>
          </w:tcPr>
          <w:p w14:paraId="68C3E991" w14:textId="77777777" w:rsidR="00DB1415" w:rsidRPr="00847975" w:rsidRDefault="00DB1415" w:rsidP="00DB1415">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3EE44C2C" w14:textId="77777777" w:rsidR="00DB1415" w:rsidRPr="007521D3" w:rsidRDefault="00DB1415" w:rsidP="00DB1415">
            <w:pPr>
              <w:spacing w:after="40"/>
              <w:jc w:val="both"/>
              <w:outlineLvl w:val="1"/>
              <w:rPr>
                <w:rFonts w:ascii="Tahoma" w:hAnsi="Tahoma"/>
                <w:b/>
                <w:bCs/>
              </w:rPr>
            </w:pPr>
          </w:p>
        </w:tc>
      </w:tr>
      <w:tr w:rsidR="00DB1415" w:rsidRPr="00847975" w14:paraId="75E1367C" w14:textId="77777777" w:rsidTr="004D7F6A">
        <w:tc>
          <w:tcPr>
            <w:tcW w:w="4246" w:type="dxa"/>
            <w:tcBorders>
              <w:top w:val="single" w:sz="4" w:space="0" w:color="auto"/>
              <w:left w:val="single" w:sz="4" w:space="0" w:color="auto"/>
              <w:bottom w:val="single" w:sz="4" w:space="0" w:color="auto"/>
              <w:right w:val="single" w:sz="4" w:space="0" w:color="auto"/>
            </w:tcBorders>
          </w:tcPr>
          <w:p w14:paraId="75752849" w14:textId="77777777" w:rsidR="00DB1415" w:rsidRPr="00251543" w:rsidRDefault="00DB1415" w:rsidP="00DB1415">
            <w:pPr>
              <w:jc w:val="both"/>
              <w:rPr>
                <w:rFonts w:ascii="Tahoma" w:hAnsi="Tahoma" w:cs="Tahoma"/>
                <w:b/>
                <w:lang w:val="it-IT"/>
              </w:rPr>
            </w:pPr>
            <w:r w:rsidRPr="00251543">
              <w:rPr>
                <w:rFonts w:ascii="Tahoma" w:hAnsi="Tahoma" w:cs="Tahoma"/>
                <w:b/>
                <w:lang w:val="it-IT"/>
              </w:rPr>
              <w:t>1. Soggetti del trattamento</w:t>
            </w:r>
          </w:p>
        </w:tc>
        <w:tc>
          <w:tcPr>
            <w:tcW w:w="1112" w:type="dxa"/>
            <w:tcBorders>
              <w:top w:val="single" w:sz="4" w:space="0" w:color="auto"/>
              <w:left w:val="single" w:sz="4" w:space="0" w:color="auto"/>
              <w:bottom w:val="single" w:sz="4" w:space="0" w:color="auto"/>
              <w:right w:val="single" w:sz="4" w:space="0" w:color="auto"/>
            </w:tcBorders>
          </w:tcPr>
          <w:p w14:paraId="2A977DAB"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10BCDA6C" w14:textId="77777777" w:rsidR="00DB1415" w:rsidRPr="00251543" w:rsidRDefault="00DB1415" w:rsidP="00DB1415">
            <w:pPr>
              <w:pStyle w:val="Tahoma"/>
              <w:rPr>
                <w:rFonts w:cs="Tahoma"/>
                <w:b/>
                <w:lang w:val="de-DE"/>
              </w:rPr>
            </w:pPr>
            <w:r w:rsidRPr="00251543">
              <w:rPr>
                <w:rFonts w:cs="Tahoma"/>
                <w:b/>
                <w:lang w:val="de-DE"/>
              </w:rPr>
              <w:t>1. Akteure der Verarbeitung</w:t>
            </w:r>
          </w:p>
          <w:p w14:paraId="381417C8" w14:textId="77777777" w:rsidR="00DB1415" w:rsidRPr="00251543" w:rsidRDefault="00DB1415" w:rsidP="00DB1415">
            <w:pPr>
              <w:spacing w:after="40"/>
              <w:jc w:val="both"/>
              <w:outlineLvl w:val="1"/>
              <w:rPr>
                <w:rFonts w:ascii="Tahoma" w:hAnsi="Tahoma"/>
                <w:b/>
                <w:bCs/>
              </w:rPr>
            </w:pPr>
          </w:p>
        </w:tc>
      </w:tr>
      <w:tr w:rsidR="00DB1415" w14:paraId="7E1654C1" w14:textId="77777777" w:rsidTr="004D7F6A">
        <w:tc>
          <w:tcPr>
            <w:tcW w:w="4246" w:type="dxa"/>
            <w:tcBorders>
              <w:top w:val="single" w:sz="4" w:space="0" w:color="auto"/>
              <w:left w:val="single" w:sz="4" w:space="0" w:color="auto"/>
              <w:bottom w:val="single" w:sz="4" w:space="0" w:color="auto"/>
              <w:right w:val="single" w:sz="4" w:space="0" w:color="auto"/>
            </w:tcBorders>
          </w:tcPr>
          <w:p w14:paraId="5BF4234A" w14:textId="77777777" w:rsidR="00DB1415" w:rsidRPr="00251543" w:rsidRDefault="00DB1415" w:rsidP="00DB1415">
            <w:pPr>
              <w:jc w:val="both"/>
              <w:rPr>
                <w:rFonts w:ascii="Tahoma" w:hAnsi="Tahoma" w:cs="Tahoma"/>
                <w:lang w:val="it-IT"/>
              </w:rPr>
            </w:pPr>
            <w:r w:rsidRPr="00251543">
              <w:rPr>
                <w:rFonts w:ascii="Tahoma" w:hAnsi="Tahoma" w:cs="Tahoma"/>
                <w:b/>
                <w:lang w:val="it-IT"/>
              </w:rPr>
              <w:t>1.1</w:t>
            </w:r>
            <w:r w:rsidRPr="00251543">
              <w:rPr>
                <w:rFonts w:ascii="Tahoma" w:hAnsi="Tahoma" w:cs="Tahoma"/>
                <w:lang w:val="it-IT"/>
              </w:rPr>
              <w:t xml:space="preserve"> Titolare del trattamento è la Libera Università di Bolzano, con sede legale in Piazza Università n. 1, 39100 Bolzano, nella persona del Presidente e legale rappresentante pro tempore.</w:t>
            </w:r>
          </w:p>
        </w:tc>
        <w:tc>
          <w:tcPr>
            <w:tcW w:w="1112" w:type="dxa"/>
            <w:tcBorders>
              <w:top w:val="single" w:sz="4" w:space="0" w:color="auto"/>
              <w:left w:val="single" w:sz="4" w:space="0" w:color="auto"/>
              <w:bottom w:val="single" w:sz="4" w:space="0" w:color="auto"/>
              <w:right w:val="single" w:sz="4" w:space="0" w:color="auto"/>
            </w:tcBorders>
          </w:tcPr>
          <w:p w14:paraId="3FFAAB9E"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0E96AF28" w14:textId="77777777" w:rsidR="00DB1415" w:rsidRPr="00251543" w:rsidRDefault="00DB1415" w:rsidP="00DB1415">
            <w:pPr>
              <w:pStyle w:val="Tahoma"/>
              <w:rPr>
                <w:rFonts w:cs="Tahoma"/>
                <w:lang w:val="de-DE"/>
              </w:rPr>
            </w:pPr>
            <w:r w:rsidRPr="00251543">
              <w:rPr>
                <w:rFonts w:cs="Tahoma"/>
                <w:b/>
                <w:lang w:val="de-DE"/>
              </w:rPr>
              <w:t>1.1</w:t>
            </w:r>
            <w:r w:rsidRPr="00251543">
              <w:rPr>
                <w:rFonts w:cs="Tahoma"/>
                <w:lang w:val="de-DE"/>
              </w:rPr>
              <w:t xml:space="preserve"> Verantwortlicher der Datenverarbeitung ist die Freie Universität Bozen, mit Rechtssitz in 39100 Bozen, Universitätsplatz 1, in der Person des Präsidenten und gesetzlichen Vertreters pro tempore.</w:t>
            </w:r>
          </w:p>
          <w:p w14:paraId="45CA5471" w14:textId="77777777" w:rsidR="00DB1415" w:rsidRPr="00251543" w:rsidRDefault="00DB1415" w:rsidP="00DB1415">
            <w:pPr>
              <w:spacing w:after="40"/>
              <w:jc w:val="both"/>
              <w:outlineLvl w:val="1"/>
              <w:rPr>
                <w:rFonts w:ascii="Tahoma" w:hAnsi="Tahoma"/>
                <w:b/>
                <w:bCs/>
              </w:rPr>
            </w:pPr>
          </w:p>
        </w:tc>
      </w:tr>
      <w:tr w:rsidR="00DB1415" w:rsidRPr="00847975" w14:paraId="1E37907A" w14:textId="77777777" w:rsidTr="004D7F6A">
        <w:tc>
          <w:tcPr>
            <w:tcW w:w="4246" w:type="dxa"/>
            <w:tcBorders>
              <w:top w:val="single" w:sz="4" w:space="0" w:color="auto"/>
              <w:left w:val="single" w:sz="4" w:space="0" w:color="auto"/>
              <w:bottom w:val="single" w:sz="4" w:space="0" w:color="auto"/>
              <w:right w:val="single" w:sz="4" w:space="0" w:color="auto"/>
            </w:tcBorders>
          </w:tcPr>
          <w:p w14:paraId="39BE6AEC" w14:textId="77777777" w:rsidR="00DB1415" w:rsidRPr="00251543" w:rsidRDefault="00DB1415" w:rsidP="00DB1415">
            <w:pPr>
              <w:jc w:val="both"/>
              <w:rPr>
                <w:rFonts w:ascii="Tahoma" w:hAnsi="Tahoma" w:cs="Tahoma"/>
                <w:lang w:val="it-IT"/>
              </w:rPr>
            </w:pPr>
            <w:r w:rsidRPr="00251543">
              <w:rPr>
                <w:rFonts w:ascii="Tahoma" w:hAnsi="Tahoma" w:cs="Tahoma"/>
                <w:b/>
                <w:lang w:val="it-IT"/>
              </w:rPr>
              <w:lastRenderedPageBreak/>
              <w:t>1.2</w:t>
            </w:r>
            <w:r w:rsidRPr="00251543">
              <w:rPr>
                <w:rFonts w:ascii="Tahoma" w:hAnsi="Tahoma" w:cs="Tahoma"/>
                <w:lang w:val="it-IT"/>
              </w:rPr>
              <w:t xml:space="preserve"> Il Privacy Officer della Libera Università di Bolzano può essere contattato al seguente indirizzo mail: privacy@unibz.it.</w:t>
            </w:r>
          </w:p>
        </w:tc>
        <w:tc>
          <w:tcPr>
            <w:tcW w:w="1112" w:type="dxa"/>
            <w:tcBorders>
              <w:top w:val="single" w:sz="4" w:space="0" w:color="auto"/>
              <w:left w:val="single" w:sz="4" w:space="0" w:color="auto"/>
              <w:bottom w:val="single" w:sz="4" w:space="0" w:color="auto"/>
              <w:right w:val="single" w:sz="4" w:space="0" w:color="auto"/>
            </w:tcBorders>
          </w:tcPr>
          <w:p w14:paraId="5918AE7C"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22EAA137" w14:textId="77777777" w:rsidR="00DB1415" w:rsidRPr="00251543" w:rsidRDefault="00DB1415" w:rsidP="00DB1415">
            <w:pPr>
              <w:jc w:val="both"/>
              <w:rPr>
                <w:rFonts w:ascii="Tahoma" w:hAnsi="Tahoma"/>
                <w:b/>
                <w:bCs/>
              </w:rPr>
            </w:pPr>
            <w:r w:rsidRPr="00251543">
              <w:rPr>
                <w:rFonts w:ascii="Tahoma" w:hAnsi="Tahoma" w:cs="Tahoma"/>
                <w:b/>
                <w:bCs/>
              </w:rPr>
              <w:t>1.2</w:t>
            </w:r>
            <w:r w:rsidRPr="00251543">
              <w:rPr>
                <w:rFonts w:ascii="Tahoma" w:hAnsi="Tahoma" w:cs="Tahoma"/>
              </w:rPr>
              <w:t xml:space="preserve"> Der Datenschutzbeauftragte der Freien Universität kann unter folgender Email Adresse kontaktiert werden kann: privacy@unibz.it.</w:t>
            </w:r>
          </w:p>
        </w:tc>
      </w:tr>
      <w:tr w:rsidR="00DB1415" w:rsidRPr="00847975" w14:paraId="5B6480BD" w14:textId="77777777" w:rsidTr="004D7F6A">
        <w:tc>
          <w:tcPr>
            <w:tcW w:w="4246" w:type="dxa"/>
            <w:tcBorders>
              <w:top w:val="single" w:sz="4" w:space="0" w:color="auto"/>
              <w:left w:val="single" w:sz="4" w:space="0" w:color="auto"/>
              <w:bottom w:val="single" w:sz="4" w:space="0" w:color="auto"/>
              <w:right w:val="single" w:sz="4" w:space="0" w:color="auto"/>
            </w:tcBorders>
          </w:tcPr>
          <w:p w14:paraId="54AE5576" w14:textId="77777777" w:rsidR="00DB1415" w:rsidRPr="00251543" w:rsidRDefault="00DB1415" w:rsidP="00DB1415">
            <w:pPr>
              <w:pStyle w:val="Tahoma"/>
              <w:rPr>
                <w:rFonts w:cs="Tahoma"/>
                <w:lang w:val="de-DE"/>
              </w:rPr>
            </w:pPr>
          </w:p>
        </w:tc>
        <w:tc>
          <w:tcPr>
            <w:tcW w:w="1112" w:type="dxa"/>
            <w:tcBorders>
              <w:top w:val="single" w:sz="4" w:space="0" w:color="auto"/>
              <w:left w:val="single" w:sz="4" w:space="0" w:color="auto"/>
              <w:bottom w:val="single" w:sz="4" w:space="0" w:color="auto"/>
              <w:right w:val="single" w:sz="4" w:space="0" w:color="auto"/>
            </w:tcBorders>
          </w:tcPr>
          <w:p w14:paraId="3F117219" w14:textId="77777777" w:rsidR="00DB1415" w:rsidRPr="00251543" w:rsidRDefault="00DB1415" w:rsidP="00DB1415">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1B5307F2" w14:textId="77777777" w:rsidR="00DB1415" w:rsidRPr="00251543" w:rsidRDefault="00DB1415" w:rsidP="00DB1415">
            <w:pPr>
              <w:spacing w:after="40"/>
              <w:jc w:val="both"/>
              <w:outlineLvl w:val="1"/>
              <w:rPr>
                <w:rFonts w:ascii="Tahoma" w:hAnsi="Tahoma"/>
                <w:b/>
                <w:bCs/>
              </w:rPr>
            </w:pPr>
          </w:p>
        </w:tc>
      </w:tr>
      <w:tr w:rsidR="00DB1415" w:rsidRPr="00847975" w14:paraId="14585BA5" w14:textId="77777777" w:rsidTr="004D7F6A">
        <w:tc>
          <w:tcPr>
            <w:tcW w:w="4246" w:type="dxa"/>
            <w:tcBorders>
              <w:top w:val="single" w:sz="4" w:space="0" w:color="auto"/>
              <w:left w:val="single" w:sz="4" w:space="0" w:color="auto"/>
              <w:bottom w:val="single" w:sz="4" w:space="0" w:color="auto"/>
              <w:right w:val="single" w:sz="4" w:space="0" w:color="auto"/>
            </w:tcBorders>
          </w:tcPr>
          <w:p w14:paraId="39ABCAD9" w14:textId="77777777" w:rsidR="00DB1415" w:rsidRPr="00251543" w:rsidRDefault="00DB1415" w:rsidP="00DB1415">
            <w:pPr>
              <w:jc w:val="both"/>
              <w:rPr>
                <w:rFonts w:ascii="Tahoma" w:hAnsi="Tahoma" w:cs="Tahoma"/>
                <w:b/>
                <w:lang w:val="it-IT"/>
              </w:rPr>
            </w:pPr>
            <w:r w:rsidRPr="00251543">
              <w:rPr>
                <w:rFonts w:ascii="Tahoma" w:hAnsi="Tahoma" w:cs="Tahoma"/>
                <w:b/>
                <w:lang w:val="it-IT"/>
              </w:rPr>
              <w:t>2. Finalità del trattamento cui sono destinati i dati</w:t>
            </w:r>
          </w:p>
        </w:tc>
        <w:tc>
          <w:tcPr>
            <w:tcW w:w="1112" w:type="dxa"/>
            <w:tcBorders>
              <w:top w:val="single" w:sz="4" w:space="0" w:color="auto"/>
              <w:left w:val="single" w:sz="4" w:space="0" w:color="auto"/>
              <w:bottom w:val="single" w:sz="4" w:space="0" w:color="auto"/>
              <w:right w:val="single" w:sz="4" w:space="0" w:color="auto"/>
            </w:tcBorders>
          </w:tcPr>
          <w:p w14:paraId="0E91A7CC"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04DF0319" w14:textId="77777777" w:rsidR="00DB1415" w:rsidRPr="00251543" w:rsidRDefault="00DB1415" w:rsidP="00DB1415">
            <w:pPr>
              <w:pStyle w:val="Tahoma"/>
              <w:rPr>
                <w:rFonts w:cs="Tahoma"/>
                <w:b/>
                <w:lang w:val="de-DE"/>
              </w:rPr>
            </w:pPr>
            <w:r w:rsidRPr="00251543">
              <w:rPr>
                <w:rFonts w:cs="Tahoma"/>
                <w:b/>
                <w:lang w:val="de-DE"/>
              </w:rPr>
              <w:t>2. Zweck der Datenverarbeitung</w:t>
            </w:r>
          </w:p>
          <w:p w14:paraId="7A867C38" w14:textId="77777777" w:rsidR="00DB1415" w:rsidRPr="00251543" w:rsidRDefault="00DB1415" w:rsidP="00DB1415">
            <w:pPr>
              <w:pStyle w:val="Tahoma"/>
              <w:rPr>
                <w:b/>
                <w:bCs/>
                <w:lang w:val="de-DE"/>
              </w:rPr>
            </w:pPr>
          </w:p>
        </w:tc>
      </w:tr>
      <w:tr w:rsidR="00DB1415" w14:paraId="1005CD0C" w14:textId="77777777" w:rsidTr="004D7F6A">
        <w:tc>
          <w:tcPr>
            <w:tcW w:w="4246" w:type="dxa"/>
            <w:tcBorders>
              <w:top w:val="single" w:sz="4" w:space="0" w:color="auto"/>
              <w:left w:val="single" w:sz="4" w:space="0" w:color="auto"/>
              <w:bottom w:val="single" w:sz="4" w:space="0" w:color="auto"/>
              <w:right w:val="single" w:sz="4" w:space="0" w:color="auto"/>
            </w:tcBorders>
          </w:tcPr>
          <w:p w14:paraId="1CC0809E" w14:textId="77777777" w:rsidR="00DB1415" w:rsidRPr="00251543" w:rsidRDefault="00DB1415" w:rsidP="00DB1415">
            <w:pPr>
              <w:jc w:val="both"/>
              <w:rPr>
                <w:rFonts w:ascii="Tahoma" w:hAnsi="Tahoma" w:cs="Tahoma"/>
                <w:lang w:val="it-IT"/>
              </w:rPr>
            </w:pPr>
            <w:r w:rsidRPr="00251543">
              <w:rPr>
                <w:rFonts w:ascii="Tahoma" w:hAnsi="Tahoma" w:cs="Tahoma"/>
                <w:b/>
                <w:lang w:val="it-IT"/>
              </w:rPr>
              <w:t>2.1</w:t>
            </w:r>
            <w:r w:rsidRPr="00251543">
              <w:rPr>
                <w:rFonts w:ascii="Tahoma" w:hAnsi="Tahoma" w:cs="Tahoma"/>
                <w:lang w:val="it-IT"/>
              </w:rPr>
              <w:t xml:space="preserve"> I dati personali da Lei forniti sono trattati per la gestione della procedura concorsuale con eventuali misure precontrattuali e per la gestione delle graduatorie (ove previste nel bando) che comprende anche la pubblicazione della graduatoria sulla pagina web dell’Ateneo. Il trattamento include anche eventuali controlli delle dichiarazioni sostitutive ai sensi dell´art. 71 DPR 445/2000 (vedi punto 4.2).</w:t>
            </w:r>
          </w:p>
        </w:tc>
        <w:tc>
          <w:tcPr>
            <w:tcW w:w="1112" w:type="dxa"/>
            <w:tcBorders>
              <w:top w:val="single" w:sz="4" w:space="0" w:color="auto"/>
              <w:left w:val="single" w:sz="4" w:space="0" w:color="auto"/>
              <w:bottom w:val="single" w:sz="4" w:space="0" w:color="auto"/>
              <w:right w:val="single" w:sz="4" w:space="0" w:color="auto"/>
            </w:tcBorders>
          </w:tcPr>
          <w:p w14:paraId="2012DF4E"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0F0D65C4" w14:textId="77777777" w:rsidR="00DB1415" w:rsidRPr="00251543" w:rsidRDefault="00DB1415" w:rsidP="00DB1415">
            <w:pPr>
              <w:pStyle w:val="Tahoma"/>
              <w:rPr>
                <w:rFonts w:cs="Tahoma"/>
                <w:lang w:val="de-DE"/>
              </w:rPr>
            </w:pPr>
            <w:r w:rsidRPr="00251543">
              <w:rPr>
                <w:rFonts w:cs="Tahoma"/>
                <w:b/>
                <w:lang w:val="de-DE"/>
              </w:rPr>
              <w:t>2.1</w:t>
            </w:r>
            <w:r w:rsidRPr="00251543">
              <w:rPr>
                <w:rFonts w:cs="Tahoma"/>
                <w:lang w:val="de-DE"/>
              </w:rPr>
              <w:t xml:space="preserve"> Die von Ihnen übermittelten personenbezogenen Daten werden für die Abwicklung des Auswahlverfahrens mit eventuellen vorvertraglichen Maßnahmen und für die Verwaltung der Ranglisten verarbeitet. Dies schließt auch die Veröffentlichung der Ranglisten (sofern von der Ausschreibung vorgesehen) auf der Webseite der Universität mit ein. Die Verarbeitung schließt auch eventuelle Kontrollen der Ersatzerklärungen gemäß Art. 71 D.P.R. 445/2000 mit ein (siehe Punkt 4. 2).</w:t>
            </w:r>
          </w:p>
        </w:tc>
      </w:tr>
      <w:tr w:rsidR="00DB1415" w14:paraId="600D3AE0" w14:textId="77777777" w:rsidTr="004D7F6A">
        <w:tc>
          <w:tcPr>
            <w:tcW w:w="4246" w:type="dxa"/>
            <w:tcBorders>
              <w:top w:val="single" w:sz="4" w:space="0" w:color="auto"/>
              <w:left w:val="single" w:sz="4" w:space="0" w:color="auto"/>
              <w:bottom w:val="single" w:sz="4" w:space="0" w:color="auto"/>
              <w:right w:val="single" w:sz="4" w:space="0" w:color="auto"/>
            </w:tcBorders>
          </w:tcPr>
          <w:p w14:paraId="49980BB7" w14:textId="77777777" w:rsidR="00DB1415" w:rsidRPr="00251543" w:rsidRDefault="00DB1415" w:rsidP="00DB1415">
            <w:pPr>
              <w:jc w:val="both"/>
              <w:rPr>
                <w:rFonts w:ascii="Tahoma" w:hAnsi="Tahoma" w:cs="Tahoma"/>
                <w:lang w:val="it-IT"/>
              </w:rPr>
            </w:pPr>
            <w:r w:rsidRPr="00251543">
              <w:rPr>
                <w:rFonts w:ascii="Tahoma" w:hAnsi="Tahoma" w:cs="Tahoma"/>
                <w:b/>
                <w:lang w:val="it-IT"/>
              </w:rPr>
              <w:t>2.2</w:t>
            </w:r>
            <w:r w:rsidRPr="00251543">
              <w:rPr>
                <w:rFonts w:ascii="Tahoma" w:hAnsi="Tahoma" w:cs="Tahoma"/>
                <w:lang w:val="it-IT"/>
              </w:rPr>
              <w:t xml:space="preserve"> È possibile che il trattamento comprenda anche categorie particolari di dati (es. stato di salute e disabilità, etc.) nonché dati personali relativi a condanne penali e reati ai sensi dell’art. 10 GDPR. </w:t>
            </w:r>
          </w:p>
        </w:tc>
        <w:tc>
          <w:tcPr>
            <w:tcW w:w="1112" w:type="dxa"/>
            <w:tcBorders>
              <w:top w:val="single" w:sz="4" w:space="0" w:color="auto"/>
              <w:left w:val="single" w:sz="4" w:space="0" w:color="auto"/>
              <w:bottom w:val="single" w:sz="4" w:space="0" w:color="auto"/>
              <w:right w:val="single" w:sz="4" w:space="0" w:color="auto"/>
            </w:tcBorders>
          </w:tcPr>
          <w:p w14:paraId="69065AD2"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33D72758" w14:textId="77777777" w:rsidR="00DB1415" w:rsidRPr="00251543" w:rsidRDefault="00DB1415" w:rsidP="00DB1415">
            <w:pPr>
              <w:pStyle w:val="Tahoma"/>
              <w:rPr>
                <w:rFonts w:cs="Tahoma"/>
                <w:lang w:val="de-DE"/>
              </w:rPr>
            </w:pPr>
            <w:r w:rsidRPr="00251543">
              <w:rPr>
                <w:rFonts w:cs="Tahoma"/>
                <w:b/>
                <w:lang w:val="de-DE"/>
              </w:rPr>
              <w:t>2.2</w:t>
            </w:r>
            <w:r w:rsidRPr="00251543">
              <w:rPr>
                <w:rFonts w:cs="Tahoma"/>
                <w:lang w:val="de-DE"/>
              </w:rPr>
              <w:t xml:space="preserve"> Es ist möglich, dass auch Daten besonderer Datenkategorien gemäß Art. 9 DSGVO (wie z.B. Gesundheitsdaten, Daten zu Behinderungen usw.), sowie personenbezogene Daten über strafrechtliche Verurteilungen oder Straftaten (Art. 2 D.P.R. Nr. 3/1957) gemäß Art. 10 DSGVO verarbeitet werden. </w:t>
            </w:r>
          </w:p>
        </w:tc>
      </w:tr>
      <w:tr w:rsidR="00DB1415" w:rsidRPr="00847975" w14:paraId="5DA59953" w14:textId="77777777" w:rsidTr="004D7F6A">
        <w:tc>
          <w:tcPr>
            <w:tcW w:w="4246" w:type="dxa"/>
            <w:tcBorders>
              <w:top w:val="single" w:sz="4" w:space="0" w:color="auto"/>
              <w:left w:val="single" w:sz="4" w:space="0" w:color="auto"/>
              <w:bottom w:val="single" w:sz="4" w:space="0" w:color="auto"/>
              <w:right w:val="single" w:sz="4" w:space="0" w:color="auto"/>
            </w:tcBorders>
          </w:tcPr>
          <w:p w14:paraId="76989065" w14:textId="77777777" w:rsidR="00DB1415" w:rsidRPr="00251543" w:rsidRDefault="00DB1415" w:rsidP="00DB1415">
            <w:pPr>
              <w:jc w:val="both"/>
              <w:rPr>
                <w:rFonts w:ascii="Tahoma" w:hAnsi="Tahoma" w:cs="Tahoma"/>
                <w:lang w:val="it-IT"/>
              </w:rPr>
            </w:pPr>
            <w:r w:rsidRPr="00251543">
              <w:rPr>
                <w:rFonts w:ascii="Tahoma" w:hAnsi="Tahoma" w:cs="Tahoma"/>
                <w:b/>
                <w:lang w:val="it-IT"/>
              </w:rPr>
              <w:t>2.3</w:t>
            </w:r>
            <w:r w:rsidRPr="00251543">
              <w:rPr>
                <w:rFonts w:ascii="Tahoma" w:hAnsi="Tahoma" w:cs="Tahoma"/>
                <w:lang w:val="it-IT"/>
              </w:rPr>
              <w:t xml:space="preserve"> I dati personali dei candidati sono trattati dai componenti della commissione, e dagli uffici amministrativi preposti all’ufficio acquisti della Libera Università di Bolzano.</w:t>
            </w:r>
          </w:p>
        </w:tc>
        <w:tc>
          <w:tcPr>
            <w:tcW w:w="1112" w:type="dxa"/>
            <w:tcBorders>
              <w:top w:val="single" w:sz="4" w:space="0" w:color="auto"/>
              <w:left w:val="single" w:sz="4" w:space="0" w:color="auto"/>
              <w:bottom w:val="single" w:sz="4" w:space="0" w:color="auto"/>
              <w:right w:val="single" w:sz="4" w:space="0" w:color="auto"/>
            </w:tcBorders>
          </w:tcPr>
          <w:p w14:paraId="55E8578B"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4D735C37" w14:textId="77777777" w:rsidR="00DB1415" w:rsidRPr="00251543" w:rsidRDefault="00DB1415" w:rsidP="00DB1415">
            <w:pPr>
              <w:pStyle w:val="Tahoma"/>
              <w:rPr>
                <w:rFonts w:cs="Tahoma"/>
                <w:lang w:val="de-DE"/>
              </w:rPr>
            </w:pPr>
            <w:r w:rsidRPr="00251543">
              <w:rPr>
                <w:rFonts w:cs="Tahoma"/>
                <w:b/>
                <w:lang w:val="de-DE"/>
              </w:rPr>
              <w:t>2.3</w:t>
            </w:r>
            <w:r w:rsidRPr="00251543">
              <w:rPr>
                <w:rFonts w:cs="Tahoma"/>
                <w:lang w:val="de-DE"/>
              </w:rPr>
              <w:t xml:space="preserve"> Dazu werden Ihre personenbezogenen Daten von den Mitgliedern der Auswahlkommissionen und den beauftragten MitarbeiterInnen des Einkaufsbüros der Freien Universität Bozen verarbeitet.</w:t>
            </w:r>
          </w:p>
        </w:tc>
      </w:tr>
      <w:tr w:rsidR="00DB1415" w:rsidRPr="00847975" w14:paraId="2E0FDE0C" w14:textId="77777777" w:rsidTr="004D7F6A">
        <w:tc>
          <w:tcPr>
            <w:tcW w:w="4246" w:type="dxa"/>
            <w:tcBorders>
              <w:top w:val="single" w:sz="4" w:space="0" w:color="auto"/>
              <w:left w:val="single" w:sz="4" w:space="0" w:color="auto"/>
              <w:bottom w:val="single" w:sz="4" w:space="0" w:color="auto"/>
              <w:right w:val="single" w:sz="4" w:space="0" w:color="auto"/>
            </w:tcBorders>
          </w:tcPr>
          <w:p w14:paraId="34F7DBD8" w14:textId="77777777" w:rsidR="00DB1415" w:rsidRPr="00251543" w:rsidRDefault="00DB1415" w:rsidP="00DB1415">
            <w:pPr>
              <w:pStyle w:val="Tahoma"/>
              <w:rPr>
                <w:rFonts w:cs="Tahoma"/>
                <w:lang w:val="de-DE"/>
              </w:rPr>
            </w:pPr>
          </w:p>
        </w:tc>
        <w:tc>
          <w:tcPr>
            <w:tcW w:w="1112" w:type="dxa"/>
            <w:tcBorders>
              <w:top w:val="single" w:sz="4" w:space="0" w:color="auto"/>
              <w:left w:val="single" w:sz="4" w:space="0" w:color="auto"/>
              <w:bottom w:val="single" w:sz="4" w:space="0" w:color="auto"/>
              <w:right w:val="single" w:sz="4" w:space="0" w:color="auto"/>
            </w:tcBorders>
          </w:tcPr>
          <w:p w14:paraId="23B9CD61" w14:textId="77777777" w:rsidR="00DB1415" w:rsidRPr="00251543" w:rsidRDefault="00DB1415" w:rsidP="00DB1415">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2A08C8E6" w14:textId="77777777" w:rsidR="00DB1415" w:rsidRPr="00251543" w:rsidRDefault="00DB1415" w:rsidP="00DB1415">
            <w:pPr>
              <w:spacing w:after="40"/>
              <w:jc w:val="both"/>
              <w:outlineLvl w:val="1"/>
              <w:rPr>
                <w:rFonts w:ascii="Tahoma" w:hAnsi="Tahoma"/>
                <w:b/>
                <w:bCs/>
              </w:rPr>
            </w:pPr>
          </w:p>
        </w:tc>
      </w:tr>
      <w:tr w:rsidR="00DB1415" w:rsidRPr="00847975" w14:paraId="0C837B7A" w14:textId="77777777" w:rsidTr="004D7F6A">
        <w:tc>
          <w:tcPr>
            <w:tcW w:w="4246" w:type="dxa"/>
            <w:tcBorders>
              <w:top w:val="single" w:sz="4" w:space="0" w:color="auto"/>
              <w:left w:val="single" w:sz="4" w:space="0" w:color="auto"/>
              <w:bottom w:val="single" w:sz="4" w:space="0" w:color="auto"/>
              <w:right w:val="single" w:sz="4" w:space="0" w:color="auto"/>
            </w:tcBorders>
          </w:tcPr>
          <w:p w14:paraId="31C63892" w14:textId="77777777" w:rsidR="00DB1415" w:rsidRPr="00251543" w:rsidRDefault="00DB1415" w:rsidP="00DB1415">
            <w:pPr>
              <w:jc w:val="both"/>
              <w:rPr>
                <w:rFonts w:ascii="Tahoma" w:hAnsi="Tahoma" w:cs="Tahoma"/>
                <w:b/>
                <w:lang w:val="it-IT"/>
              </w:rPr>
            </w:pPr>
            <w:r w:rsidRPr="00251543">
              <w:rPr>
                <w:rFonts w:ascii="Tahoma" w:hAnsi="Tahoma" w:cs="Tahoma"/>
                <w:b/>
                <w:lang w:val="it-IT"/>
              </w:rPr>
              <w:t>3. Modalità del trattamento e durata di conservazione dei dati</w:t>
            </w:r>
          </w:p>
        </w:tc>
        <w:tc>
          <w:tcPr>
            <w:tcW w:w="1112" w:type="dxa"/>
            <w:tcBorders>
              <w:top w:val="single" w:sz="4" w:space="0" w:color="auto"/>
              <w:left w:val="single" w:sz="4" w:space="0" w:color="auto"/>
              <w:bottom w:val="single" w:sz="4" w:space="0" w:color="auto"/>
              <w:right w:val="single" w:sz="4" w:space="0" w:color="auto"/>
            </w:tcBorders>
          </w:tcPr>
          <w:p w14:paraId="1C74F416"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4DC4A890" w14:textId="77777777" w:rsidR="00DB1415" w:rsidRPr="00251543" w:rsidRDefault="00DB1415" w:rsidP="00DB1415">
            <w:pPr>
              <w:pStyle w:val="Tahoma"/>
              <w:rPr>
                <w:rFonts w:cs="Tahoma"/>
                <w:b/>
                <w:lang w:val="de-DE"/>
              </w:rPr>
            </w:pPr>
            <w:r w:rsidRPr="00251543">
              <w:rPr>
                <w:rFonts w:cs="Tahoma"/>
                <w:b/>
                <w:lang w:val="de-DE"/>
              </w:rPr>
              <w:t>3. Modalität der Verarbeitung und Speicherdauer</w:t>
            </w:r>
          </w:p>
        </w:tc>
      </w:tr>
      <w:tr w:rsidR="00DB1415" w14:paraId="132D30BD" w14:textId="77777777" w:rsidTr="004D7F6A">
        <w:tc>
          <w:tcPr>
            <w:tcW w:w="4246" w:type="dxa"/>
            <w:tcBorders>
              <w:top w:val="single" w:sz="4" w:space="0" w:color="auto"/>
              <w:left w:val="single" w:sz="4" w:space="0" w:color="auto"/>
              <w:bottom w:val="single" w:sz="4" w:space="0" w:color="auto"/>
              <w:right w:val="single" w:sz="4" w:space="0" w:color="auto"/>
            </w:tcBorders>
          </w:tcPr>
          <w:p w14:paraId="2B249EA9" w14:textId="77777777" w:rsidR="00DB1415" w:rsidRPr="00251543" w:rsidRDefault="00DB1415" w:rsidP="00DB1415">
            <w:pPr>
              <w:jc w:val="both"/>
              <w:rPr>
                <w:rFonts w:ascii="Tahoma" w:hAnsi="Tahoma" w:cs="Tahoma"/>
                <w:lang w:val="it-IT"/>
              </w:rPr>
            </w:pPr>
            <w:r w:rsidRPr="00251543">
              <w:rPr>
                <w:rFonts w:ascii="Tahoma" w:hAnsi="Tahoma" w:cs="Tahoma"/>
                <w:b/>
                <w:lang w:val="it-IT"/>
              </w:rPr>
              <w:t>3.1</w:t>
            </w:r>
            <w:r w:rsidRPr="00251543">
              <w:rPr>
                <w:rFonts w:ascii="Tahoma" w:hAnsi="Tahoma" w:cs="Tahoma"/>
                <w:lang w:val="it-IT"/>
              </w:rPr>
              <w:t xml:space="preserve"> Il trattamento dei dati avverrà in modo da garantirne la sicurezza e della protezione dei dati nel pieno rispetto di quanto previsto dal “Regolamento Europeo” e dalla legislazione nazionale in materia di protezione dei dati e potrà essere effettuato mediante operazioni manuali e/o l'utilizzo di strumenti informatici e/o telematici.</w:t>
            </w:r>
          </w:p>
        </w:tc>
        <w:tc>
          <w:tcPr>
            <w:tcW w:w="1112" w:type="dxa"/>
            <w:tcBorders>
              <w:top w:val="single" w:sz="4" w:space="0" w:color="auto"/>
              <w:left w:val="single" w:sz="4" w:space="0" w:color="auto"/>
              <w:bottom w:val="single" w:sz="4" w:space="0" w:color="auto"/>
              <w:right w:val="single" w:sz="4" w:space="0" w:color="auto"/>
            </w:tcBorders>
          </w:tcPr>
          <w:p w14:paraId="36E77ABC"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695C40C2" w14:textId="77777777" w:rsidR="00DB1415" w:rsidRPr="00251543" w:rsidRDefault="00DB1415" w:rsidP="00DB1415">
            <w:pPr>
              <w:pStyle w:val="Tahoma"/>
              <w:rPr>
                <w:rFonts w:cs="Tahoma"/>
                <w:lang w:val="de-DE"/>
              </w:rPr>
            </w:pPr>
            <w:r w:rsidRPr="00251543">
              <w:rPr>
                <w:rFonts w:cs="Tahoma"/>
                <w:b/>
                <w:lang w:val="de-DE"/>
              </w:rPr>
              <w:t>3.1</w:t>
            </w:r>
            <w:r w:rsidRPr="00251543">
              <w:rPr>
                <w:rFonts w:cs="Tahoma"/>
                <w:lang w:val="de-DE"/>
              </w:rPr>
              <w:t xml:space="preserve"> Die Verarbeitung der Daten erfolgt unter Wahrung der Sicherheit und des Datenschutzes gemäß den europäischen und einschlägigen nationalen Bestimmungen zum Datenschutz. Die personenbezogenen Daten können händisch und/oder mit elektronischen und/oder telematischen Hilfsmitteln verarbeitet werden.</w:t>
            </w:r>
          </w:p>
        </w:tc>
      </w:tr>
      <w:tr w:rsidR="00DB1415" w14:paraId="46BBB699" w14:textId="77777777" w:rsidTr="004D7F6A">
        <w:tc>
          <w:tcPr>
            <w:tcW w:w="4246" w:type="dxa"/>
            <w:tcBorders>
              <w:top w:val="single" w:sz="4" w:space="0" w:color="auto"/>
              <w:left w:val="single" w:sz="4" w:space="0" w:color="auto"/>
              <w:bottom w:val="single" w:sz="4" w:space="0" w:color="auto"/>
              <w:right w:val="single" w:sz="4" w:space="0" w:color="auto"/>
            </w:tcBorders>
          </w:tcPr>
          <w:p w14:paraId="47B38978" w14:textId="77777777" w:rsidR="00DB1415" w:rsidRPr="00251543" w:rsidRDefault="00DB1415" w:rsidP="00DB1415">
            <w:pPr>
              <w:jc w:val="both"/>
              <w:rPr>
                <w:rFonts w:ascii="Tahoma" w:hAnsi="Tahoma" w:cs="Tahoma"/>
                <w:lang w:val="it-IT"/>
              </w:rPr>
            </w:pPr>
            <w:r w:rsidRPr="00251543">
              <w:rPr>
                <w:rFonts w:ascii="Tahoma" w:hAnsi="Tahoma" w:cs="Tahoma"/>
                <w:b/>
                <w:lang w:val="it-IT"/>
              </w:rPr>
              <w:t>3.2</w:t>
            </w:r>
            <w:r w:rsidRPr="00251543">
              <w:rPr>
                <w:rFonts w:ascii="Tahoma" w:hAnsi="Tahoma" w:cs="Tahoma"/>
                <w:lang w:val="it-IT"/>
              </w:rPr>
              <w:t xml:space="preserve"> Nel caso in oggetto le istanze di partecipazione alla selezione saranno conservate per 10 (dieci) anni. I verbali delle Commissioni esaminatrici con relativi allegati e i provvedimenti di approvazione e di conferimento saranno conservati illimitatamente.</w:t>
            </w:r>
          </w:p>
        </w:tc>
        <w:tc>
          <w:tcPr>
            <w:tcW w:w="1112" w:type="dxa"/>
            <w:tcBorders>
              <w:top w:val="single" w:sz="4" w:space="0" w:color="auto"/>
              <w:left w:val="single" w:sz="4" w:space="0" w:color="auto"/>
              <w:bottom w:val="single" w:sz="4" w:space="0" w:color="auto"/>
              <w:right w:val="single" w:sz="4" w:space="0" w:color="auto"/>
            </w:tcBorders>
          </w:tcPr>
          <w:p w14:paraId="4DAD8D05"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1607DD26" w14:textId="77777777" w:rsidR="00DB1415" w:rsidRPr="00251543" w:rsidRDefault="00DB1415" w:rsidP="00DB1415">
            <w:pPr>
              <w:pStyle w:val="Tahoma"/>
              <w:rPr>
                <w:rFonts w:cs="Tahoma"/>
                <w:lang w:val="de-DE"/>
              </w:rPr>
            </w:pPr>
            <w:r w:rsidRPr="00251543">
              <w:rPr>
                <w:rFonts w:cs="Tahoma"/>
                <w:b/>
                <w:lang w:val="de-DE"/>
              </w:rPr>
              <w:t>3.2</w:t>
            </w:r>
            <w:r w:rsidRPr="00251543">
              <w:rPr>
                <w:rFonts w:cs="Tahoma"/>
                <w:lang w:val="de-DE"/>
              </w:rPr>
              <w:t xml:space="preserve"> Im vorliegenden Fall werden die Gesuche für die Teilnahme an der Ausschreibung für 10 (zehn) Jahre aufbewahrt. Die Bewertungsprotokolle der Kommissionen nebst Anlagen sowie die Bewilligungsakte und die Zuweisungen der Vergaben werden unbegrenzt aufbewahrt. </w:t>
            </w:r>
          </w:p>
        </w:tc>
      </w:tr>
      <w:tr w:rsidR="00DB1415" w14:paraId="6F69F16F" w14:textId="77777777" w:rsidTr="004D7F6A">
        <w:tc>
          <w:tcPr>
            <w:tcW w:w="4246" w:type="dxa"/>
            <w:tcBorders>
              <w:top w:val="single" w:sz="4" w:space="0" w:color="auto"/>
              <w:left w:val="single" w:sz="4" w:space="0" w:color="auto"/>
              <w:bottom w:val="single" w:sz="4" w:space="0" w:color="auto"/>
              <w:right w:val="single" w:sz="4" w:space="0" w:color="auto"/>
            </w:tcBorders>
          </w:tcPr>
          <w:p w14:paraId="2A58E379" w14:textId="77777777" w:rsidR="00DB1415" w:rsidRPr="00251543" w:rsidRDefault="00DB1415" w:rsidP="00DB1415">
            <w:pPr>
              <w:pStyle w:val="Tahoma"/>
              <w:rPr>
                <w:rFonts w:cs="Tahoma"/>
                <w:lang w:val="de-DE"/>
              </w:rPr>
            </w:pPr>
          </w:p>
        </w:tc>
        <w:tc>
          <w:tcPr>
            <w:tcW w:w="1112" w:type="dxa"/>
            <w:tcBorders>
              <w:top w:val="single" w:sz="4" w:space="0" w:color="auto"/>
              <w:left w:val="single" w:sz="4" w:space="0" w:color="auto"/>
              <w:bottom w:val="single" w:sz="4" w:space="0" w:color="auto"/>
              <w:right w:val="single" w:sz="4" w:space="0" w:color="auto"/>
            </w:tcBorders>
          </w:tcPr>
          <w:p w14:paraId="2F1B7545" w14:textId="77777777" w:rsidR="00DB1415" w:rsidRPr="00251543" w:rsidRDefault="00DB1415" w:rsidP="00DB1415">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4B6EA983" w14:textId="77777777" w:rsidR="00DB1415" w:rsidRPr="00251543" w:rsidRDefault="00DB1415" w:rsidP="00DB1415">
            <w:pPr>
              <w:spacing w:after="40"/>
              <w:jc w:val="both"/>
              <w:outlineLvl w:val="1"/>
              <w:rPr>
                <w:rFonts w:ascii="Tahoma" w:hAnsi="Tahoma"/>
                <w:b/>
                <w:bCs/>
              </w:rPr>
            </w:pPr>
          </w:p>
        </w:tc>
      </w:tr>
      <w:tr w:rsidR="00DB1415" w:rsidRPr="00847975" w14:paraId="12B62D29" w14:textId="77777777" w:rsidTr="004D7F6A">
        <w:tc>
          <w:tcPr>
            <w:tcW w:w="4246" w:type="dxa"/>
            <w:tcBorders>
              <w:top w:val="single" w:sz="4" w:space="0" w:color="auto"/>
              <w:left w:val="single" w:sz="4" w:space="0" w:color="auto"/>
              <w:bottom w:val="single" w:sz="4" w:space="0" w:color="auto"/>
              <w:right w:val="single" w:sz="4" w:space="0" w:color="auto"/>
            </w:tcBorders>
          </w:tcPr>
          <w:p w14:paraId="4E603046" w14:textId="77777777" w:rsidR="00DB1415" w:rsidRPr="00251543" w:rsidRDefault="00DB1415" w:rsidP="00DB1415">
            <w:pPr>
              <w:jc w:val="both"/>
              <w:rPr>
                <w:rFonts w:ascii="Tahoma" w:hAnsi="Tahoma" w:cs="Tahoma"/>
                <w:b/>
                <w:lang w:val="it-IT"/>
              </w:rPr>
            </w:pPr>
            <w:r w:rsidRPr="00251543">
              <w:rPr>
                <w:rFonts w:ascii="Tahoma" w:hAnsi="Tahoma" w:cs="Tahoma"/>
                <w:b/>
                <w:lang w:val="it-IT"/>
              </w:rPr>
              <w:lastRenderedPageBreak/>
              <w:t>4. Elaborazione e ambito di comunicazione e diffusione dei dati</w:t>
            </w:r>
          </w:p>
        </w:tc>
        <w:tc>
          <w:tcPr>
            <w:tcW w:w="1112" w:type="dxa"/>
            <w:tcBorders>
              <w:top w:val="single" w:sz="4" w:space="0" w:color="auto"/>
              <w:left w:val="single" w:sz="4" w:space="0" w:color="auto"/>
              <w:bottom w:val="single" w:sz="4" w:space="0" w:color="auto"/>
              <w:right w:val="single" w:sz="4" w:space="0" w:color="auto"/>
            </w:tcBorders>
          </w:tcPr>
          <w:p w14:paraId="5B28DE7F"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49EC8BA6" w14:textId="77777777" w:rsidR="00DB1415" w:rsidRPr="00251543" w:rsidRDefault="00DB1415" w:rsidP="00DB1415">
            <w:pPr>
              <w:pStyle w:val="Tahoma"/>
              <w:rPr>
                <w:rFonts w:cs="Tahoma"/>
                <w:lang w:val="de-DE"/>
              </w:rPr>
            </w:pPr>
            <w:r w:rsidRPr="00251543">
              <w:rPr>
                <w:rFonts w:cs="Tahoma"/>
                <w:b/>
                <w:lang w:val="de-DE"/>
              </w:rPr>
              <w:t>4.</w:t>
            </w:r>
            <w:r w:rsidRPr="00251543">
              <w:rPr>
                <w:rFonts w:cs="Tahoma"/>
                <w:lang w:val="de-DE"/>
              </w:rPr>
              <w:t xml:space="preserve"> </w:t>
            </w:r>
            <w:r w:rsidRPr="00251543">
              <w:rPr>
                <w:rFonts w:cs="Tahoma"/>
                <w:b/>
                <w:lang w:val="de-DE"/>
              </w:rPr>
              <w:t>Verarbeitung, Mitteilung und Verbreitung der personenbezogenen Daten</w:t>
            </w:r>
          </w:p>
        </w:tc>
      </w:tr>
      <w:tr w:rsidR="00DB1415" w14:paraId="42B31DD0" w14:textId="77777777" w:rsidTr="004D7F6A">
        <w:tc>
          <w:tcPr>
            <w:tcW w:w="4246" w:type="dxa"/>
            <w:tcBorders>
              <w:top w:val="single" w:sz="4" w:space="0" w:color="auto"/>
              <w:left w:val="single" w:sz="4" w:space="0" w:color="auto"/>
              <w:bottom w:val="single" w:sz="4" w:space="0" w:color="auto"/>
              <w:right w:val="single" w:sz="4" w:space="0" w:color="auto"/>
            </w:tcBorders>
          </w:tcPr>
          <w:p w14:paraId="71EF26CD" w14:textId="77777777" w:rsidR="00DB1415" w:rsidRPr="00251543" w:rsidRDefault="00DB1415" w:rsidP="00DB1415">
            <w:pPr>
              <w:jc w:val="both"/>
              <w:rPr>
                <w:rFonts w:ascii="Tahoma" w:hAnsi="Tahoma" w:cs="Tahoma"/>
                <w:lang w:val="it-IT"/>
              </w:rPr>
            </w:pPr>
            <w:r w:rsidRPr="00251543">
              <w:rPr>
                <w:rFonts w:ascii="Tahoma" w:hAnsi="Tahoma" w:cs="Tahoma"/>
                <w:b/>
                <w:lang w:val="it-IT"/>
              </w:rPr>
              <w:t>4.1</w:t>
            </w:r>
            <w:r w:rsidRPr="00251543">
              <w:rPr>
                <w:rFonts w:ascii="Tahoma" w:hAnsi="Tahoma" w:cs="Tahoma"/>
                <w:lang w:val="it-IT"/>
              </w:rPr>
              <w:t xml:space="preserve"> Il trattamento dei dati personali raccolti viene effettuato dagli uffici incaricati e dalla commissione per la selezione, allo scopo adeguatamente istruiti ai sensi dell´art. 29 GDPR. </w:t>
            </w:r>
          </w:p>
        </w:tc>
        <w:tc>
          <w:tcPr>
            <w:tcW w:w="1112" w:type="dxa"/>
            <w:tcBorders>
              <w:top w:val="single" w:sz="4" w:space="0" w:color="auto"/>
              <w:left w:val="single" w:sz="4" w:space="0" w:color="auto"/>
              <w:bottom w:val="single" w:sz="4" w:space="0" w:color="auto"/>
              <w:right w:val="single" w:sz="4" w:space="0" w:color="auto"/>
            </w:tcBorders>
          </w:tcPr>
          <w:p w14:paraId="7EB08D6A"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562E20F4" w14:textId="77777777" w:rsidR="00DB1415" w:rsidRPr="00251543" w:rsidRDefault="00DB1415" w:rsidP="00DB1415">
            <w:pPr>
              <w:pStyle w:val="Tahoma"/>
              <w:rPr>
                <w:rFonts w:cs="Tahoma"/>
                <w:lang w:val="de-DE"/>
              </w:rPr>
            </w:pPr>
            <w:r w:rsidRPr="00251543">
              <w:rPr>
                <w:rFonts w:cs="Tahoma"/>
                <w:b/>
                <w:lang w:val="de-DE"/>
              </w:rPr>
              <w:t>4.1</w:t>
            </w:r>
            <w:r w:rsidRPr="00251543">
              <w:rPr>
                <w:rFonts w:cs="Tahoma"/>
                <w:lang w:val="de-DE"/>
              </w:rPr>
              <w:t xml:space="preserve"> Die personenbezogenen Daten können unter Einhaltung des Datenschutzkodex von unseren beauftragten Verwaltungsbüros und der Auswahlkommission, die hierfür im Sinne des Art. 29 DSGVO entsprechend angewiesen wurden, verarbeitet werden.</w:t>
            </w:r>
          </w:p>
        </w:tc>
      </w:tr>
      <w:tr w:rsidR="00DB1415" w14:paraId="60B34730" w14:textId="77777777" w:rsidTr="004D7F6A">
        <w:tc>
          <w:tcPr>
            <w:tcW w:w="4246" w:type="dxa"/>
            <w:tcBorders>
              <w:top w:val="single" w:sz="4" w:space="0" w:color="auto"/>
              <w:left w:val="single" w:sz="4" w:space="0" w:color="auto"/>
              <w:bottom w:val="single" w:sz="4" w:space="0" w:color="auto"/>
              <w:right w:val="single" w:sz="4" w:space="0" w:color="auto"/>
            </w:tcBorders>
          </w:tcPr>
          <w:p w14:paraId="6C8B80FD" w14:textId="77777777" w:rsidR="00DB1415" w:rsidRPr="00251543" w:rsidRDefault="00DB1415" w:rsidP="00DB1415">
            <w:pPr>
              <w:jc w:val="both"/>
              <w:rPr>
                <w:rFonts w:ascii="Tahoma" w:hAnsi="Tahoma" w:cs="Tahoma"/>
                <w:lang w:val="it-IT"/>
              </w:rPr>
            </w:pPr>
            <w:r w:rsidRPr="00251543">
              <w:rPr>
                <w:rFonts w:ascii="Tahoma" w:hAnsi="Tahoma" w:cs="Tahoma"/>
                <w:b/>
                <w:lang w:val="it-IT"/>
              </w:rPr>
              <w:t>4.2</w:t>
            </w:r>
            <w:r w:rsidRPr="00251543">
              <w:rPr>
                <w:rFonts w:ascii="Tahoma" w:hAnsi="Tahoma" w:cs="Tahoma"/>
                <w:lang w:val="it-IT"/>
              </w:rPr>
              <w:t xml:space="preserve"> In particolare i Suoi dati potranno essere comunicati ad altro soggetto pubblico per gli adempimenti connessi al controllo delle dichiarazioni sostitutive di cui all’art. 71 del D.P.R. 445/2000. Inoltre l’Ateneo può acquisire d’ufficio alcune informazioni per verificare le dichiarazioni presentate dai candidati (es. richiesta di verifica al casellario giudiziale, richieste di conferma dei titoli di studio a scuole, università, etc.; richiesta ai comuni dello stato di famiglia, etc.). I suoi dati potranno inoltre essere controllati dall´ Agenzia per il procedimento e la vigilanza in materia di contratti pubblici di lavori, servizi e forniture ai sensi dell´art. 5, comma 7 della LP 16/2015.</w:t>
            </w:r>
          </w:p>
        </w:tc>
        <w:tc>
          <w:tcPr>
            <w:tcW w:w="1112" w:type="dxa"/>
            <w:tcBorders>
              <w:top w:val="single" w:sz="4" w:space="0" w:color="auto"/>
              <w:left w:val="single" w:sz="4" w:space="0" w:color="auto"/>
              <w:bottom w:val="single" w:sz="4" w:space="0" w:color="auto"/>
              <w:right w:val="single" w:sz="4" w:space="0" w:color="auto"/>
            </w:tcBorders>
          </w:tcPr>
          <w:p w14:paraId="3EE04E3D"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3E265C64" w14:textId="77777777" w:rsidR="00DB1415" w:rsidRPr="00251543" w:rsidRDefault="00DB1415" w:rsidP="00DB1415">
            <w:pPr>
              <w:pStyle w:val="Tahoma"/>
              <w:rPr>
                <w:rFonts w:cs="Tahoma"/>
                <w:lang w:val="de-DE"/>
              </w:rPr>
            </w:pPr>
            <w:r w:rsidRPr="00251543">
              <w:rPr>
                <w:rFonts w:cs="Tahoma"/>
                <w:b/>
                <w:lang w:val="de-DE"/>
              </w:rPr>
              <w:t>4.2</w:t>
            </w:r>
            <w:r w:rsidRPr="00251543">
              <w:rPr>
                <w:rFonts w:cs="Tahoma"/>
                <w:lang w:val="de-DE"/>
              </w:rPr>
              <w:t xml:space="preserve"> Insbesondere können Ihre Daten, unter Einhaltung der Bestimmung der Datenschutzgrundverordnung, anderen öffentlichen Rechtsträgern für die Erfüllung der Kontrollen der Ersatzerklärungen im Sinne des Art. 71 des D.P.R. Nr. 445/2000 mitgeteilt werden. Es ist zudem möglich, dass Ihre personenbezogenen Daten im Rahmen einer Kontrolle gemäß Art. 5, Abs. 7 des LG 16/2015 von der Agentur für die Verfahren und die Aufsicht im Bereich öffentliche Bau-, Dienstleistungs- und Lieferaufträge - Modalitäten für die Verwendung der Verfahren kontrolliert werden.</w:t>
            </w:r>
          </w:p>
        </w:tc>
      </w:tr>
      <w:tr w:rsidR="00DB1415" w14:paraId="5144FE86" w14:textId="77777777" w:rsidTr="004D7F6A">
        <w:tc>
          <w:tcPr>
            <w:tcW w:w="4246" w:type="dxa"/>
            <w:tcBorders>
              <w:top w:val="single" w:sz="4" w:space="0" w:color="auto"/>
              <w:left w:val="single" w:sz="4" w:space="0" w:color="auto"/>
              <w:bottom w:val="single" w:sz="4" w:space="0" w:color="auto"/>
              <w:right w:val="single" w:sz="4" w:space="0" w:color="auto"/>
            </w:tcBorders>
          </w:tcPr>
          <w:p w14:paraId="58BED4A0" w14:textId="77777777" w:rsidR="00DB1415" w:rsidRPr="00251543" w:rsidRDefault="00DB1415" w:rsidP="00DB1415">
            <w:pPr>
              <w:pStyle w:val="Tahoma"/>
              <w:rPr>
                <w:rFonts w:cs="Tahoma"/>
                <w:lang w:val="de-DE"/>
              </w:rPr>
            </w:pPr>
          </w:p>
        </w:tc>
        <w:tc>
          <w:tcPr>
            <w:tcW w:w="1112" w:type="dxa"/>
            <w:tcBorders>
              <w:top w:val="single" w:sz="4" w:space="0" w:color="auto"/>
              <w:left w:val="single" w:sz="4" w:space="0" w:color="auto"/>
              <w:bottom w:val="single" w:sz="4" w:space="0" w:color="auto"/>
              <w:right w:val="single" w:sz="4" w:space="0" w:color="auto"/>
            </w:tcBorders>
          </w:tcPr>
          <w:p w14:paraId="2BEFF650" w14:textId="77777777" w:rsidR="00DB1415" w:rsidRPr="00251543" w:rsidRDefault="00DB1415" w:rsidP="00DB1415">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2FC91C07" w14:textId="77777777" w:rsidR="00DB1415" w:rsidRPr="00251543" w:rsidRDefault="00DB1415" w:rsidP="00DB1415">
            <w:pPr>
              <w:spacing w:after="40"/>
              <w:jc w:val="both"/>
              <w:outlineLvl w:val="1"/>
              <w:rPr>
                <w:rFonts w:ascii="Tahoma" w:hAnsi="Tahoma"/>
                <w:b/>
                <w:bCs/>
              </w:rPr>
            </w:pPr>
          </w:p>
        </w:tc>
      </w:tr>
      <w:tr w:rsidR="00DB1415" w:rsidRPr="00847975" w14:paraId="14DECDED" w14:textId="77777777" w:rsidTr="004D7F6A">
        <w:tc>
          <w:tcPr>
            <w:tcW w:w="4246" w:type="dxa"/>
            <w:tcBorders>
              <w:top w:val="single" w:sz="4" w:space="0" w:color="auto"/>
              <w:left w:val="single" w:sz="4" w:space="0" w:color="auto"/>
              <w:bottom w:val="single" w:sz="4" w:space="0" w:color="auto"/>
              <w:right w:val="single" w:sz="4" w:space="0" w:color="auto"/>
            </w:tcBorders>
          </w:tcPr>
          <w:p w14:paraId="5EE54D8B" w14:textId="77777777" w:rsidR="00DB1415" w:rsidRPr="00251543" w:rsidRDefault="00DB1415" w:rsidP="00DB1415">
            <w:pPr>
              <w:jc w:val="both"/>
              <w:rPr>
                <w:rFonts w:ascii="Tahoma" w:hAnsi="Tahoma" w:cs="Tahoma"/>
                <w:b/>
                <w:lang w:val="it-IT"/>
              </w:rPr>
            </w:pPr>
            <w:r w:rsidRPr="00251543">
              <w:rPr>
                <w:rFonts w:ascii="Tahoma" w:hAnsi="Tahoma" w:cs="Tahoma"/>
                <w:b/>
                <w:lang w:val="it-IT"/>
              </w:rPr>
              <w:t>5. Natura del conferimento e base giuridica del trattamento</w:t>
            </w:r>
          </w:p>
        </w:tc>
        <w:tc>
          <w:tcPr>
            <w:tcW w:w="1112" w:type="dxa"/>
            <w:tcBorders>
              <w:top w:val="single" w:sz="4" w:space="0" w:color="auto"/>
              <w:left w:val="single" w:sz="4" w:space="0" w:color="auto"/>
              <w:bottom w:val="single" w:sz="4" w:space="0" w:color="auto"/>
              <w:right w:val="single" w:sz="4" w:space="0" w:color="auto"/>
            </w:tcBorders>
          </w:tcPr>
          <w:p w14:paraId="1DDCB8CC"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37AA21C8" w14:textId="77777777" w:rsidR="00DB1415" w:rsidRPr="00251543" w:rsidRDefault="00DB1415" w:rsidP="00DB1415">
            <w:pPr>
              <w:pStyle w:val="Tahoma"/>
              <w:rPr>
                <w:rFonts w:cs="Tahoma"/>
                <w:b/>
                <w:lang w:val="de-DE"/>
              </w:rPr>
            </w:pPr>
            <w:r w:rsidRPr="00251543">
              <w:rPr>
                <w:rFonts w:cs="Tahoma"/>
                <w:b/>
                <w:lang w:val="de-DE"/>
              </w:rPr>
              <w:t>5. Natur der Übermittlung und Rechtmäßigkeit der Verarbeitung</w:t>
            </w:r>
          </w:p>
        </w:tc>
      </w:tr>
      <w:tr w:rsidR="00DB1415" w:rsidRPr="00847975" w14:paraId="5BE623B5" w14:textId="77777777" w:rsidTr="004D7F6A">
        <w:tc>
          <w:tcPr>
            <w:tcW w:w="4246" w:type="dxa"/>
            <w:tcBorders>
              <w:top w:val="single" w:sz="4" w:space="0" w:color="auto"/>
              <w:left w:val="single" w:sz="4" w:space="0" w:color="auto"/>
              <w:bottom w:val="single" w:sz="4" w:space="0" w:color="auto"/>
              <w:right w:val="single" w:sz="4" w:space="0" w:color="auto"/>
            </w:tcBorders>
          </w:tcPr>
          <w:p w14:paraId="428EAF86" w14:textId="77777777" w:rsidR="00DB1415" w:rsidRPr="00251543" w:rsidRDefault="00DB1415" w:rsidP="00DB1415">
            <w:pPr>
              <w:jc w:val="both"/>
              <w:rPr>
                <w:rFonts w:ascii="Tahoma" w:hAnsi="Tahoma" w:cs="Tahoma"/>
                <w:lang w:val="it-IT"/>
              </w:rPr>
            </w:pPr>
            <w:r w:rsidRPr="00251543">
              <w:rPr>
                <w:rFonts w:ascii="Tahoma" w:hAnsi="Tahoma" w:cs="Tahoma"/>
                <w:b/>
                <w:lang w:val="it-IT"/>
              </w:rPr>
              <w:t>5.1</w:t>
            </w:r>
            <w:r w:rsidRPr="00251543">
              <w:rPr>
                <w:rFonts w:ascii="Tahoma" w:hAnsi="Tahoma" w:cs="Tahoma"/>
                <w:lang w:val="it-IT"/>
              </w:rPr>
              <w:t xml:space="preserve"> Il conferimento dei dati è necessario per il conseguimento delle finalità di cui al punto 2.</w:t>
            </w:r>
          </w:p>
        </w:tc>
        <w:tc>
          <w:tcPr>
            <w:tcW w:w="1112" w:type="dxa"/>
            <w:tcBorders>
              <w:top w:val="single" w:sz="4" w:space="0" w:color="auto"/>
              <w:left w:val="single" w:sz="4" w:space="0" w:color="auto"/>
              <w:bottom w:val="single" w:sz="4" w:space="0" w:color="auto"/>
              <w:right w:val="single" w:sz="4" w:space="0" w:color="auto"/>
            </w:tcBorders>
          </w:tcPr>
          <w:p w14:paraId="76F08AE2"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050CECD4" w14:textId="77777777" w:rsidR="00DB1415" w:rsidRPr="00251543" w:rsidRDefault="00DB1415" w:rsidP="00DB1415">
            <w:pPr>
              <w:pStyle w:val="Tahoma"/>
              <w:rPr>
                <w:rFonts w:cs="Tahoma"/>
                <w:lang w:val="de-DE"/>
              </w:rPr>
            </w:pPr>
            <w:r w:rsidRPr="00251543">
              <w:rPr>
                <w:rFonts w:cs="Tahoma"/>
                <w:b/>
                <w:lang w:val="de-DE"/>
              </w:rPr>
              <w:t>5.1</w:t>
            </w:r>
            <w:r w:rsidRPr="00251543">
              <w:rPr>
                <w:rFonts w:cs="Tahoma"/>
                <w:lang w:val="de-DE"/>
              </w:rPr>
              <w:t xml:space="preserve"> Ihre Daten sind für die Teilnahme am Auswahlverfahren und die Verarbeitung laut Art. 2 zwingend nötig.</w:t>
            </w:r>
          </w:p>
        </w:tc>
      </w:tr>
      <w:tr w:rsidR="00DB1415" w:rsidRPr="00847975" w14:paraId="186768EA" w14:textId="77777777" w:rsidTr="004D7F6A">
        <w:tc>
          <w:tcPr>
            <w:tcW w:w="4246" w:type="dxa"/>
            <w:tcBorders>
              <w:top w:val="single" w:sz="4" w:space="0" w:color="auto"/>
              <w:left w:val="single" w:sz="4" w:space="0" w:color="auto"/>
              <w:bottom w:val="single" w:sz="4" w:space="0" w:color="auto"/>
              <w:right w:val="single" w:sz="4" w:space="0" w:color="auto"/>
            </w:tcBorders>
          </w:tcPr>
          <w:p w14:paraId="26F4B46B" w14:textId="77777777" w:rsidR="00DB1415" w:rsidRPr="00251543" w:rsidRDefault="00DB1415" w:rsidP="00DB1415">
            <w:pPr>
              <w:jc w:val="both"/>
              <w:rPr>
                <w:rFonts w:ascii="Tahoma" w:hAnsi="Tahoma" w:cs="Tahoma"/>
                <w:lang w:val="it-IT"/>
              </w:rPr>
            </w:pPr>
            <w:r w:rsidRPr="00251543">
              <w:rPr>
                <w:rFonts w:ascii="Tahoma" w:hAnsi="Tahoma" w:cs="Tahoma"/>
                <w:b/>
                <w:lang w:val="it-IT"/>
              </w:rPr>
              <w:t>5.2</w:t>
            </w:r>
            <w:r w:rsidRPr="00251543">
              <w:rPr>
                <w:rFonts w:ascii="Tahoma" w:hAnsi="Tahoma" w:cs="Tahoma"/>
                <w:lang w:val="it-IT"/>
              </w:rPr>
              <w:t xml:space="preserve"> I dati personali sono trattati conformemente agli artt. 6, paragrafo 1, lett. (b, e, f), 9, paragrafo 2 (b, g, f) e 10 GDPR.</w:t>
            </w:r>
          </w:p>
        </w:tc>
        <w:tc>
          <w:tcPr>
            <w:tcW w:w="1112" w:type="dxa"/>
            <w:tcBorders>
              <w:top w:val="single" w:sz="4" w:space="0" w:color="auto"/>
              <w:left w:val="single" w:sz="4" w:space="0" w:color="auto"/>
              <w:bottom w:val="single" w:sz="4" w:space="0" w:color="auto"/>
              <w:right w:val="single" w:sz="4" w:space="0" w:color="auto"/>
            </w:tcBorders>
          </w:tcPr>
          <w:p w14:paraId="14BA224C"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43C284A4" w14:textId="77777777" w:rsidR="00DB1415" w:rsidRPr="00251543" w:rsidRDefault="00DB1415" w:rsidP="00DB1415">
            <w:pPr>
              <w:pStyle w:val="Tahoma"/>
              <w:rPr>
                <w:rFonts w:cs="Tahoma"/>
                <w:lang w:val="de-DE"/>
              </w:rPr>
            </w:pPr>
            <w:r w:rsidRPr="00251543">
              <w:rPr>
                <w:rFonts w:cs="Tahoma"/>
                <w:b/>
                <w:lang w:val="de-DE"/>
              </w:rPr>
              <w:t>5.2</w:t>
            </w:r>
            <w:r w:rsidRPr="00251543">
              <w:rPr>
                <w:rFonts w:cs="Tahoma"/>
                <w:lang w:val="de-DE"/>
              </w:rPr>
              <w:t xml:space="preserve"> Ihre Daten werden rechtmäßig gemäß Artikel 6, Absatz 1, Buchstabe b, e und f bzw. die Daten besonderer Datenkategorien gemäß Art 9 Absatz 2 b und g, f und 10 DSGVO verarbeitet.</w:t>
            </w:r>
          </w:p>
        </w:tc>
      </w:tr>
      <w:tr w:rsidR="00DB1415" w:rsidRPr="00847975" w14:paraId="26A104F4" w14:textId="77777777" w:rsidTr="004D7F6A">
        <w:tc>
          <w:tcPr>
            <w:tcW w:w="4246" w:type="dxa"/>
            <w:tcBorders>
              <w:top w:val="single" w:sz="4" w:space="0" w:color="auto"/>
              <w:left w:val="single" w:sz="4" w:space="0" w:color="auto"/>
              <w:bottom w:val="single" w:sz="4" w:space="0" w:color="auto"/>
              <w:right w:val="single" w:sz="4" w:space="0" w:color="auto"/>
            </w:tcBorders>
          </w:tcPr>
          <w:p w14:paraId="52308A9C" w14:textId="77777777" w:rsidR="00DB1415" w:rsidRPr="00251543" w:rsidRDefault="00DB1415" w:rsidP="00DB1415">
            <w:pPr>
              <w:pStyle w:val="Tahoma"/>
              <w:rPr>
                <w:rFonts w:cs="Tahoma"/>
                <w:lang w:val="de-DE"/>
              </w:rPr>
            </w:pPr>
          </w:p>
        </w:tc>
        <w:tc>
          <w:tcPr>
            <w:tcW w:w="1112" w:type="dxa"/>
            <w:tcBorders>
              <w:top w:val="single" w:sz="4" w:space="0" w:color="auto"/>
              <w:left w:val="single" w:sz="4" w:space="0" w:color="auto"/>
              <w:bottom w:val="single" w:sz="4" w:space="0" w:color="auto"/>
              <w:right w:val="single" w:sz="4" w:space="0" w:color="auto"/>
            </w:tcBorders>
          </w:tcPr>
          <w:p w14:paraId="2B4265F4" w14:textId="77777777" w:rsidR="00DB1415" w:rsidRPr="00251543" w:rsidRDefault="00DB1415" w:rsidP="00DB1415">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2D4E0EF8" w14:textId="77777777" w:rsidR="00DB1415" w:rsidRPr="00251543" w:rsidRDefault="00DB1415" w:rsidP="00DB1415">
            <w:pPr>
              <w:spacing w:after="40"/>
              <w:jc w:val="both"/>
              <w:outlineLvl w:val="1"/>
              <w:rPr>
                <w:rFonts w:ascii="Tahoma" w:hAnsi="Tahoma"/>
                <w:b/>
                <w:bCs/>
              </w:rPr>
            </w:pPr>
          </w:p>
        </w:tc>
      </w:tr>
      <w:tr w:rsidR="00DB1415" w:rsidRPr="00847975" w14:paraId="58BE1480" w14:textId="77777777" w:rsidTr="004D7F6A">
        <w:tc>
          <w:tcPr>
            <w:tcW w:w="4246" w:type="dxa"/>
            <w:tcBorders>
              <w:top w:val="single" w:sz="4" w:space="0" w:color="auto"/>
              <w:left w:val="single" w:sz="4" w:space="0" w:color="auto"/>
              <w:bottom w:val="single" w:sz="4" w:space="0" w:color="auto"/>
              <w:right w:val="single" w:sz="4" w:space="0" w:color="auto"/>
            </w:tcBorders>
          </w:tcPr>
          <w:p w14:paraId="0A47DBB6" w14:textId="77777777" w:rsidR="00DB1415" w:rsidRPr="00251543" w:rsidRDefault="00DB1415" w:rsidP="00DB1415">
            <w:pPr>
              <w:jc w:val="both"/>
              <w:rPr>
                <w:rFonts w:ascii="Tahoma" w:hAnsi="Tahoma" w:cs="Tahoma"/>
                <w:b/>
                <w:lang w:val="it-IT"/>
              </w:rPr>
            </w:pPr>
            <w:r w:rsidRPr="00251543">
              <w:rPr>
                <w:rFonts w:ascii="Tahoma" w:hAnsi="Tahoma" w:cs="Tahoma"/>
                <w:b/>
                <w:lang w:val="it-IT"/>
              </w:rPr>
              <w:t>6. Esistenza di un processo decisionale automatizzato</w:t>
            </w:r>
          </w:p>
        </w:tc>
        <w:tc>
          <w:tcPr>
            <w:tcW w:w="1112" w:type="dxa"/>
            <w:tcBorders>
              <w:top w:val="single" w:sz="4" w:space="0" w:color="auto"/>
              <w:left w:val="single" w:sz="4" w:space="0" w:color="auto"/>
              <w:bottom w:val="single" w:sz="4" w:space="0" w:color="auto"/>
              <w:right w:val="single" w:sz="4" w:space="0" w:color="auto"/>
            </w:tcBorders>
          </w:tcPr>
          <w:p w14:paraId="01C48B25"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6C1ABC7E" w14:textId="77777777" w:rsidR="00DB1415" w:rsidRPr="00251543" w:rsidRDefault="00DB1415" w:rsidP="00DB1415">
            <w:pPr>
              <w:pStyle w:val="Tahoma"/>
              <w:rPr>
                <w:rFonts w:cs="Tahoma"/>
                <w:b/>
                <w:lang w:val="de-DE"/>
              </w:rPr>
            </w:pPr>
            <w:r w:rsidRPr="00251543">
              <w:rPr>
                <w:rFonts w:cs="Tahoma"/>
                <w:b/>
                <w:lang w:val="de-DE"/>
              </w:rPr>
              <w:t>6. Bestehen einer automatisierten Entscheidungsfindung</w:t>
            </w:r>
          </w:p>
        </w:tc>
      </w:tr>
      <w:tr w:rsidR="00DB1415" w:rsidRPr="00847975" w14:paraId="6B3D9296" w14:textId="77777777" w:rsidTr="004D7F6A">
        <w:tc>
          <w:tcPr>
            <w:tcW w:w="4246" w:type="dxa"/>
            <w:tcBorders>
              <w:top w:val="single" w:sz="4" w:space="0" w:color="auto"/>
              <w:left w:val="single" w:sz="4" w:space="0" w:color="auto"/>
              <w:bottom w:val="single" w:sz="4" w:space="0" w:color="auto"/>
              <w:right w:val="single" w:sz="4" w:space="0" w:color="auto"/>
            </w:tcBorders>
          </w:tcPr>
          <w:p w14:paraId="0F256478" w14:textId="77777777" w:rsidR="00DB1415" w:rsidRPr="00251543" w:rsidRDefault="00DB1415" w:rsidP="00DB1415">
            <w:pPr>
              <w:jc w:val="both"/>
              <w:rPr>
                <w:rFonts w:ascii="Tahoma" w:hAnsi="Tahoma" w:cs="Tahoma"/>
                <w:lang w:val="it-IT"/>
              </w:rPr>
            </w:pPr>
            <w:r w:rsidRPr="00251543">
              <w:rPr>
                <w:rFonts w:ascii="Tahoma" w:hAnsi="Tahoma" w:cs="Tahoma"/>
                <w:b/>
                <w:lang w:val="it-IT"/>
              </w:rPr>
              <w:t>6.1</w:t>
            </w:r>
            <w:r w:rsidRPr="00251543">
              <w:rPr>
                <w:rFonts w:ascii="Tahoma" w:hAnsi="Tahoma" w:cs="Tahoma"/>
                <w:lang w:val="it-IT"/>
              </w:rPr>
              <w:t xml:space="preserve"> Lei non verrà sottoposto a una decisione basata unicamente sul trattamento automatizzato dei dati personali da Lei forniti, che produca effetti giuridici che la riguardano o che incidano in modo analogo significativamente sulla sua persona.</w:t>
            </w:r>
          </w:p>
        </w:tc>
        <w:tc>
          <w:tcPr>
            <w:tcW w:w="1112" w:type="dxa"/>
            <w:tcBorders>
              <w:top w:val="single" w:sz="4" w:space="0" w:color="auto"/>
              <w:left w:val="single" w:sz="4" w:space="0" w:color="auto"/>
              <w:bottom w:val="single" w:sz="4" w:space="0" w:color="auto"/>
              <w:right w:val="single" w:sz="4" w:space="0" w:color="auto"/>
            </w:tcBorders>
          </w:tcPr>
          <w:p w14:paraId="288C0DA3"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1FF3E8FA" w14:textId="77777777" w:rsidR="00DB1415" w:rsidRPr="00251543" w:rsidRDefault="00DB1415" w:rsidP="00DB1415">
            <w:pPr>
              <w:pStyle w:val="Tahoma"/>
              <w:rPr>
                <w:rFonts w:cs="Tahoma"/>
                <w:lang w:val="de-DE"/>
              </w:rPr>
            </w:pPr>
            <w:r w:rsidRPr="00251543">
              <w:rPr>
                <w:rFonts w:cs="Tahoma"/>
                <w:b/>
                <w:lang w:val="de-DE"/>
              </w:rPr>
              <w:t>6.1</w:t>
            </w:r>
            <w:r w:rsidRPr="00251543">
              <w:rPr>
                <w:rFonts w:cs="Tahoma"/>
                <w:lang w:val="de-DE"/>
              </w:rPr>
              <w:t xml:space="preserve"> Sie werden keiner Entscheidungsfindung unterworfen, die allein auf die automatisierte Verarbeitung Ihrer personenbezogenen Daten basiert, die Ihnen gegenüber rechtliche Wirkung entfaltet oder Sie in ähnlicher Weise erheblich beeinträchtigt.</w:t>
            </w:r>
          </w:p>
        </w:tc>
      </w:tr>
      <w:tr w:rsidR="00DB1415" w:rsidRPr="00847975" w14:paraId="0D0C34AD" w14:textId="77777777" w:rsidTr="004D7F6A">
        <w:tc>
          <w:tcPr>
            <w:tcW w:w="4246" w:type="dxa"/>
            <w:tcBorders>
              <w:top w:val="single" w:sz="4" w:space="0" w:color="auto"/>
              <w:left w:val="single" w:sz="4" w:space="0" w:color="auto"/>
              <w:bottom w:val="single" w:sz="4" w:space="0" w:color="auto"/>
              <w:right w:val="single" w:sz="4" w:space="0" w:color="auto"/>
            </w:tcBorders>
          </w:tcPr>
          <w:p w14:paraId="342D878B" w14:textId="77777777" w:rsidR="00DB1415" w:rsidRPr="00251543" w:rsidRDefault="00DB1415" w:rsidP="00DB1415">
            <w:pPr>
              <w:pStyle w:val="Tahoma"/>
              <w:rPr>
                <w:rFonts w:cs="Tahoma"/>
                <w:lang w:val="de-DE"/>
              </w:rPr>
            </w:pPr>
          </w:p>
        </w:tc>
        <w:tc>
          <w:tcPr>
            <w:tcW w:w="1112" w:type="dxa"/>
            <w:tcBorders>
              <w:top w:val="single" w:sz="4" w:space="0" w:color="auto"/>
              <w:left w:val="single" w:sz="4" w:space="0" w:color="auto"/>
              <w:bottom w:val="single" w:sz="4" w:space="0" w:color="auto"/>
              <w:right w:val="single" w:sz="4" w:space="0" w:color="auto"/>
            </w:tcBorders>
          </w:tcPr>
          <w:p w14:paraId="51B5AD7F" w14:textId="77777777" w:rsidR="00DB1415" w:rsidRPr="00251543" w:rsidRDefault="00DB1415" w:rsidP="00DB1415">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41CDBE59" w14:textId="77777777" w:rsidR="00DB1415" w:rsidRPr="00251543" w:rsidRDefault="00DB1415" w:rsidP="00DB1415">
            <w:pPr>
              <w:spacing w:after="40"/>
              <w:jc w:val="both"/>
              <w:outlineLvl w:val="1"/>
              <w:rPr>
                <w:rFonts w:ascii="Tahoma" w:hAnsi="Tahoma"/>
                <w:b/>
                <w:bCs/>
              </w:rPr>
            </w:pPr>
          </w:p>
        </w:tc>
      </w:tr>
      <w:tr w:rsidR="00DB1415" w:rsidRPr="00847975" w14:paraId="2807693E" w14:textId="77777777" w:rsidTr="004D7F6A">
        <w:tc>
          <w:tcPr>
            <w:tcW w:w="4246" w:type="dxa"/>
            <w:tcBorders>
              <w:top w:val="single" w:sz="4" w:space="0" w:color="auto"/>
              <w:left w:val="single" w:sz="4" w:space="0" w:color="auto"/>
              <w:bottom w:val="single" w:sz="4" w:space="0" w:color="auto"/>
              <w:right w:val="single" w:sz="4" w:space="0" w:color="auto"/>
            </w:tcBorders>
          </w:tcPr>
          <w:p w14:paraId="284D8A3F" w14:textId="77777777" w:rsidR="00DB1415" w:rsidRPr="00251543" w:rsidRDefault="00DB1415" w:rsidP="00DB1415">
            <w:pPr>
              <w:jc w:val="both"/>
              <w:rPr>
                <w:rFonts w:ascii="Tahoma" w:hAnsi="Tahoma" w:cs="Tahoma"/>
                <w:b/>
                <w:lang w:val="it-IT"/>
              </w:rPr>
            </w:pPr>
            <w:r w:rsidRPr="00251543">
              <w:rPr>
                <w:rFonts w:ascii="Tahoma" w:hAnsi="Tahoma" w:cs="Tahoma"/>
                <w:b/>
                <w:lang w:val="it-IT"/>
              </w:rPr>
              <w:t>7. Diritti dell’interessato</w:t>
            </w:r>
          </w:p>
        </w:tc>
        <w:tc>
          <w:tcPr>
            <w:tcW w:w="1112" w:type="dxa"/>
            <w:tcBorders>
              <w:top w:val="single" w:sz="4" w:space="0" w:color="auto"/>
              <w:left w:val="single" w:sz="4" w:space="0" w:color="auto"/>
              <w:bottom w:val="single" w:sz="4" w:space="0" w:color="auto"/>
              <w:right w:val="single" w:sz="4" w:space="0" w:color="auto"/>
            </w:tcBorders>
          </w:tcPr>
          <w:p w14:paraId="41BD4B9C"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160A6668" w14:textId="77777777" w:rsidR="00DB1415" w:rsidRPr="00251543" w:rsidRDefault="00DB1415" w:rsidP="00DB1415">
            <w:pPr>
              <w:pStyle w:val="Tahoma"/>
              <w:rPr>
                <w:rFonts w:cs="Tahoma"/>
                <w:lang w:val="de-DE"/>
              </w:rPr>
            </w:pPr>
            <w:r w:rsidRPr="00251543">
              <w:rPr>
                <w:rFonts w:cs="Tahoma"/>
                <w:b/>
                <w:lang w:val="de-DE"/>
              </w:rPr>
              <w:t>7. Rechte der betroffenen Person</w:t>
            </w:r>
          </w:p>
        </w:tc>
      </w:tr>
      <w:tr w:rsidR="00DB1415" w14:paraId="32780224" w14:textId="77777777" w:rsidTr="004D7F6A">
        <w:tc>
          <w:tcPr>
            <w:tcW w:w="4246" w:type="dxa"/>
            <w:tcBorders>
              <w:top w:val="single" w:sz="4" w:space="0" w:color="auto"/>
              <w:left w:val="single" w:sz="4" w:space="0" w:color="auto"/>
              <w:bottom w:val="single" w:sz="4" w:space="0" w:color="auto"/>
              <w:right w:val="single" w:sz="4" w:space="0" w:color="auto"/>
            </w:tcBorders>
          </w:tcPr>
          <w:p w14:paraId="3F5D319C" w14:textId="77777777" w:rsidR="00DB1415" w:rsidRPr="00251543" w:rsidRDefault="00DB1415" w:rsidP="00DB1415">
            <w:pPr>
              <w:jc w:val="both"/>
              <w:rPr>
                <w:rFonts w:ascii="Tahoma" w:hAnsi="Tahoma" w:cs="Tahoma"/>
                <w:lang w:val="it-IT"/>
              </w:rPr>
            </w:pPr>
            <w:r w:rsidRPr="00251543">
              <w:rPr>
                <w:rFonts w:ascii="Tahoma" w:hAnsi="Tahoma" w:cs="Tahoma"/>
                <w:b/>
                <w:lang w:val="it-IT"/>
              </w:rPr>
              <w:t>7.1</w:t>
            </w:r>
            <w:r w:rsidRPr="00251543">
              <w:rPr>
                <w:rFonts w:ascii="Tahoma" w:hAnsi="Tahoma" w:cs="Tahoma"/>
                <w:lang w:val="it-IT"/>
              </w:rPr>
              <w:t xml:space="preserve"> Nella sua qualità di Interessato Lei gode dei diritti di cui alla sezione 2, 3 e 4 del capo III del GDPR (es. chiedere al titolare del trattamento: l’accesso ai dati personali e la rettifica o la cancellazione degli stessi; la limitazione del trattamento che lo riguardano).</w:t>
            </w:r>
          </w:p>
        </w:tc>
        <w:tc>
          <w:tcPr>
            <w:tcW w:w="1112" w:type="dxa"/>
            <w:tcBorders>
              <w:top w:val="single" w:sz="4" w:space="0" w:color="auto"/>
              <w:left w:val="single" w:sz="4" w:space="0" w:color="auto"/>
              <w:bottom w:val="single" w:sz="4" w:space="0" w:color="auto"/>
              <w:right w:val="single" w:sz="4" w:space="0" w:color="auto"/>
            </w:tcBorders>
          </w:tcPr>
          <w:p w14:paraId="75450F73"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756EB08D" w14:textId="77777777" w:rsidR="00DB1415" w:rsidRPr="00251543" w:rsidRDefault="00DB1415" w:rsidP="00DB1415">
            <w:pPr>
              <w:pStyle w:val="Tahoma"/>
              <w:rPr>
                <w:rFonts w:cs="Tahoma"/>
                <w:lang w:val="de-DE"/>
              </w:rPr>
            </w:pPr>
            <w:r w:rsidRPr="00251543">
              <w:rPr>
                <w:rFonts w:cs="Tahoma"/>
                <w:b/>
                <w:lang w:val="de-DE"/>
              </w:rPr>
              <w:t>7.1</w:t>
            </w:r>
            <w:r w:rsidRPr="00251543">
              <w:rPr>
                <w:rFonts w:cs="Tahoma"/>
                <w:lang w:val="de-DE"/>
              </w:rPr>
              <w:t xml:space="preserve"> Als Betroffener stehen Ihnen alle Rechte gemäß Kapitel III DSGVO zu (wie z.B. das Recht auf Auskunft über die personenbezogenen Daten, das Recht auf Berichtigung oder Löschung derselben, auf </w:t>
            </w:r>
            <w:r w:rsidRPr="00251543">
              <w:rPr>
                <w:rFonts w:cs="Tahoma"/>
                <w:lang w:val="de-DE"/>
              </w:rPr>
              <w:lastRenderedPageBreak/>
              <w:t>Einschränkung der Verarbeitung der personenbezogenen Daten).</w:t>
            </w:r>
          </w:p>
        </w:tc>
      </w:tr>
      <w:tr w:rsidR="00DB1415" w14:paraId="45336F5D" w14:textId="77777777" w:rsidTr="004D7F6A">
        <w:tc>
          <w:tcPr>
            <w:tcW w:w="4246" w:type="dxa"/>
            <w:tcBorders>
              <w:top w:val="single" w:sz="4" w:space="0" w:color="auto"/>
              <w:left w:val="single" w:sz="4" w:space="0" w:color="auto"/>
              <w:bottom w:val="single" w:sz="4" w:space="0" w:color="auto"/>
              <w:right w:val="single" w:sz="4" w:space="0" w:color="auto"/>
            </w:tcBorders>
          </w:tcPr>
          <w:p w14:paraId="40F6EEBA" w14:textId="77777777" w:rsidR="00DB1415" w:rsidRPr="00251543" w:rsidRDefault="00DB1415" w:rsidP="00DB1415">
            <w:pPr>
              <w:jc w:val="both"/>
              <w:rPr>
                <w:rFonts w:ascii="Tahoma" w:hAnsi="Tahoma" w:cs="Tahoma"/>
                <w:lang w:val="it-IT"/>
              </w:rPr>
            </w:pPr>
            <w:r w:rsidRPr="00251543">
              <w:rPr>
                <w:rFonts w:ascii="Tahoma" w:hAnsi="Tahoma" w:cs="Tahoma"/>
                <w:b/>
                <w:lang w:val="it-IT"/>
              </w:rPr>
              <w:lastRenderedPageBreak/>
              <w:t>7.2</w:t>
            </w:r>
            <w:r w:rsidRPr="00251543">
              <w:rPr>
                <w:rFonts w:ascii="Tahoma" w:hAnsi="Tahoma" w:cs="Tahoma"/>
                <w:lang w:val="it-IT"/>
              </w:rPr>
              <w:t xml:space="preserve"> Lei ha altresì il diritto di proporre reclamo a un’autorità di controllo (come p.es. il Garante della Privacy http://www.garanteprivacy.it/).</w:t>
            </w:r>
          </w:p>
          <w:p w14:paraId="5C3132A1" w14:textId="77777777" w:rsidR="00DB1415" w:rsidRPr="00251543" w:rsidRDefault="00DB1415" w:rsidP="00DB1415">
            <w:pPr>
              <w:jc w:val="both"/>
              <w:rPr>
                <w:lang w:val="it-IT"/>
              </w:rPr>
            </w:pPr>
            <w:r w:rsidRPr="00251543">
              <w:rPr>
                <w:rFonts w:ascii="Tahoma" w:hAnsi="Tahoma" w:cs="Tahoma"/>
                <w:lang w:val="it-IT"/>
              </w:rPr>
              <w:t>In merito all’esercizio di tali diritti, Lei può inviare la Sua richiesta a privacy@unibz.it.</w:t>
            </w:r>
          </w:p>
        </w:tc>
        <w:tc>
          <w:tcPr>
            <w:tcW w:w="1112" w:type="dxa"/>
            <w:tcBorders>
              <w:top w:val="single" w:sz="4" w:space="0" w:color="auto"/>
              <w:left w:val="single" w:sz="4" w:space="0" w:color="auto"/>
              <w:bottom w:val="single" w:sz="4" w:space="0" w:color="auto"/>
              <w:right w:val="single" w:sz="4" w:space="0" w:color="auto"/>
            </w:tcBorders>
          </w:tcPr>
          <w:p w14:paraId="66703B41" w14:textId="77777777" w:rsidR="00DB1415" w:rsidRPr="00251543"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7A9E149C" w14:textId="77777777" w:rsidR="00DB1415" w:rsidRPr="00251543" w:rsidRDefault="00DB1415" w:rsidP="00DB1415">
            <w:pPr>
              <w:pStyle w:val="Tahoma"/>
              <w:rPr>
                <w:rFonts w:cs="Tahoma"/>
                <w:lang w:val="de-DE"/>
              </w:rPr>
            </w:pPr>
            <w:r w:rsidRPr="00251543">
              <w:rPr>
                <w:rFonts w:cs="Tahoma"/>
                <w:b/>
                <w:lang w:val="de-DE"/>
              </w:rPr>
              <w:t xml:space="preserve">7.2 </w:t>
            </w:r>
            <w:r w:rsidRPr="00251543">
              <w:rPr>
                <w:rFonts w:cs="Tahoma"/>
                <w:lang w:val="de-DE"/>
              </w:rPr>
              <w:t>Sie haben zudem gemäß Art. 77 DSGVO das Recht auf Beschwerde bei einer zuständigen nationalen Aufsichtsbehörde (wie u.a. Garante per la protezione dei dati personali).</w:t>
            </w:r>
          </w:p>
          <w:p w14:paraId="1D89A95F" w14:textId="77777777" w:rsidR="00DB1415" w:rsidRPr="00251543" w:rsidRDefault="00DB1415" w:rsidP="00DB1415">
            <w:pPr>
              <w:pStyle w:val="Tahoma"/>
              <w:rPr>
                <w:b/>
                <w:bCs/>
                <w:lang w:val="de-DE"/>
              </w:rPr>
            </w:pPr>
            <w:r w:rsidRPr="00251543">
              <w:rPr>
                <w:rFonts w:cs="Tahoma"/>
                <w:lang w:val="de-DE"/>
              </w:rPr>
              <w:t>Für die Ausübung dieser Rechte schicken Sie Ihre Anfrage an privacy@unibz.it.</w:t>
            </w:r>
          </w:p>
        </w:tc>
      </w:tr>
      <w:tr w:rsidR="00DB1415" w14:paraId="39B69E23" w14:textId="77777777" w:rsidTr="004D7F6A">
        <w:tc>
          <w:tcPr>
            <w:tcW w:w="4246" w:type="dxa"/>
            <w:tcBorders>
              <w:top w:val="single" w:sz="4" w:space="0" w:color="auto"/>
              <w:left w:val="single" w:sz="4" w:space="0" w:color="auto"/>
              <w:bottom w:val="single" w:sz="4" w:space="0" w:color="auto"/>
              <w:right w:val="single" w:sz="4" w:space="0" w:color="auto"/>
            </w:tcBorders>
          </w:tcPr>
          <w:p w14:paraId="6144120F" w14:textId="77777777" w:rsidR="00DB1415" w:rsidRPr="00251543" w:rsidRDefault="00DB1415" w:rsidP="00DB1415">
            <w:pPr>
              <w:jc w:val="both"/>
              <w:rPr>
                <w:rFonts w:ascii="Tahoma" w:hAnsi="Tahoma" w:cs="Tahoma"/>
                <w:b/>
              </w:rPr>
            </w:pPr>
          </w:p>
        </w:tc>
        <w:tc>
          <w:tcPr>
            <w:tcW w:w="1112" w:type="dxa"/>
            <w:tcBorders>
              <w:top w:val="single" w:sz="4" w:space="0" w:color="auto"/>
              <w:left w:val="single" w:sz="4" w:space="0" w:color="auto"/>
              <w:bottom w:val="single" w:sz="4" w:space="0" w:color="auto"/>
              <w:right w:val="single" w:sz="4" w:space="0" w:color="auto"/>
            </w:tcBorders>
          </w:tcPr>
          <w:p w14:paraId="0B75AA09" w14:textId="77777777" w:rsidR="00DB1415" w:rsidRPr="00251543" w:rsidRDefault="00DB1415" w:rsidP="00DB1415">
            <w:pPr>
              <w:spacing w:after="40"/>
              <w:jc w:val="both"/>
              <w:outlineLvl w:val="1"/>
              <w:rPr>
                <w:rFonts w:ascii="Tahoma" w:hAnsi="Tahoma"/>
                <w:b/>
                <w:bCs/>
              </w:rPr>
            </w:pPr>
          </w:p>
        </w:tc>
        <w:tc>
          <w:tcPr>
            <w:tcW w:w="4281" w:type="dxa"/>
            <w:tcBorders>
              <w:top w:val="single" w:sz="4" w:space="0" w:color="auto"/>
              <w:left w:val="single" w:sz="4" w:space="0" w:color="auto"/>
              <w:bottom w:val="single" w:sz="4" w:space="0" w:color="auto"/>
              <w:right w:val="single" w:sz="4" w:space="0" w:color="auto"/>
            </w:tcBorders>
          </w:tcPr>
          <w:p w14:paraId="3C08D3EA" w14:textId="77777777" w:rsidR="00DB1415" w:rsidRPr="00251543" w:rsidRDefault="00DB1415" w:rsidP="00DB1415">
            <w:pPr>
              <w:spacing w:after="40"/>
              <w:jc w:val="both"/>
              <w:outlineLvl w:val="1"/>
              <w:rPr>
                <w:rFonts w:ascii="Tahoma" w:hAnsi="Tahoma"/>
                <w:b/>
                <w:bCs/>
              </w:rPr>
            </w:pPr>
          </w:p>
        </w:tc>
      </w:tr>
      <w:tr w:rsidR="00DB1415" w14:paraId="71B9A85F" w14:textId="77777777" w:rsidTr="004D7F6A">
        <w:tc>
          <w:tcPr>
            <w:tcW w:w="4246" w:type="dxa"/>
            <w:tcBorders>
              <w:top w:val="single" w:sz="4" w:space="0" w:color="auto"/>
              <w:left w:val="single" w:sz="4" w:space="0" w:color="auto"/>
              <w:bottom w:val="single" w:sz="4" w:space="0" w:color="auto"/>
              <w:right w:val="single" w:sz="4" w:space="0" w:color="auto"/>
            </w:tcBorders>
          </w:tcPr>
          <w:p w14:paraId="2DDD6E4C" w14:textId="77777777" w:rsidR="00DB1415" w:rsidRPr="007521D3" w:rsidRDefault="00DB1415" w:rsidP="00DB1415">
            <w:pPr>
              <w:pStyle w:val="Tahoma"/>
              <w:rPr>
                <w:lang w:val="it-IT"/>
              </w:rPr>
            </w:pPr>
            <w:r w:rsidRPr="007521D3">
              <w:rPr>
                <w:lang w:val="it-IT"/>
              </w:rPr>
              <w:t>Cordiali saluti</w:t>
            </w:r>
          </w:p>
        </w:tc>
        <w:tc>
          <w:tcPr>
            <w:tcW w:w="1112" w:type="dxa"/>
            <w:tcBorders>
              <w:top w:val="single" w:sz="4" w:space="0" w:color="auto"/>
              <w:left w:val="single" w:sz="4" w:space="0" w:color="auto"/>
              <w:bottom w:val="single" w:sz="4" w:space="0" w:color="auto"/>
              <w:right w:val="single" w:sz="4" w:space="0" w:color="auto"/>
            </w:tcBorders>
          </w:tcPr>
          <w:p w14:paraId="22DD1B53" w14:textId="77777777" w:rsidR="00DB1415"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176DFE18" w14:textId="77777777" w:rsidR="00DB1415" w:rsidRPr="007521D3" w:rsidRDefault="00DB1415" w:rsidP="00DB1415">
            <w:pPr>
              <w:pStyle w:val="Tahoma"/>
              <w:rPr>
                <w:lang w:val="de-DE"/>
              </w:rPr>
            </w:pPr>
            <w:r w:rsidRPr="007521D3">
              <w:rPr>
                <w:lang w:val="de-DE"/>
              </w:rPr>
              <w:t>Mit freundlichen Grüßen</w:t>
            </w:r>
          </w:p>
        </w:tc>
      </w:tr>
      <w:tr w:rsidR="00DB1415" w14:paraId="386F8065" w14:textId="77777777" w:rsidTr="004D7F6A">
        <w:tc>
          <w:tcPr>
            <w:tcW w:w="4246" w:type="dxa"/>
            <w:tcBorders>
              <w:top w:val="single" w:sz="4" w:space="0" w:color="auto"/>
              <w:left w:val="single" w:sz="4" w:space="0" w:color="auto"/>
              <w:bottom w:val="single" w:sz="4" w:space="0" w:color="auto"/>
              <w:right w:val="single" w:sz="4" w:space="0" w:color="auto"/>
            </w:tcBorders>
          </w:tcPr>
          <w:p w14:paraId="7A7D338D" w14:textId="77777777" w:rsidR="00DB1415" w:rsidRPr="007521D3" w:rsidRDefault="00DB1415" w:rsidP="00DB1415">
            <w:pPr>
              <w:jc w:val="both"/>
              <w:rPr>
                <w:rFonts w:ascii="Tahoma" w:hAnsi="Tahoma" w:cs="Tahoma"/>
                <w:b/>
                <w:lang w:val="it-IT"/>
              </w:rPr>
            </w:pPr>
          </w:p>
        </w:tc>
        <w:tc>
          <w:tcPr>
            <w:tcW w:w="1112" w:type="dxa"/>
            <w:tcBorders>
              <w:top w:val="single" w:sz="4" w:space="0" w:color="auto"/>
              <w:left w:val="single" w:sz="4" w:space="0" w:color="auto"/>
              <w:bottom w:val="single" w:sz="4" w:space="0" w:color="auto"/>
              <w:right w:val="single" w:sz="4" w:space="0" w:color="auto"/>
            </w:tcBorders>
          </w:tcPr>
          <w:p w14:paraId="302FAFEB" w14:textId="77777777" w:rsidR="00DB1415"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307CA26A" w14:textId="77777777" w:rsidR="00DB1415" w:rsidRPr="007521D3" w:rsidRDefault="00DB1415" w:rsidP="00DB1415">
            <w:pPr>
              <w:spacing w:after="40"/>
              <w:jc w:val="both"/>
              <w:outlineLvl w:val="1"/>
              <w:rPr>
                <w:rFonts w:ascii="Tahoma" w:hAnsi="Tahoma"/>
                <w:b/>
                <w:bCs/>
              </w:rPr>
            </w:pPr>
          </w:p>
        </w:tc>
      </w:tr>
      <w:tr w:rsidR="00DB1415" w14:paraId="52755D3E" w14:textId="77777777" w:rsidTr="004D7F6A">
        <w:tc>
          <w:tcPr>
            <w:tcW w:w="4246" w:type="dxa"/>
            <w:tcBorders>
              <w:top w:val="single" w:sz="4" w:space="0" w:color="auto"/>
              <w:left w:val="single" w:sz="4" w:space="0" w:color="auto"/>
              <w:bottom w:val="single" w:sz="4" w:space="0" w:color="auto"/>
              <w:right w:val="single" w:sz="4" w:space="0" w:color="auto"/>
            </w:tcBorders>
          </w:tcPr>
          <w:p w14:paraId="289D6BE6" w14:textId="77777777" w:rsidR="00DB1415" w:rsidRPr="007521D3" w:rsidRDefault="00DB1415" w:rsidP="00DB1415">
            <w:pPr>
              <w:pStyle w:val="Tahoma"/>
              <w:rPr>
                <w:lang w:val="it-IT"/>
              </w:rPr>
            </w:pPr>
            <w:r w:rsidRPr="007521D3">
              <w:rPr>
                <w:lang w:val="it-IT"/>
              </w:rPr>
              <w:t>Libera Università di Bolzano</w:t>
            </w:r>
          </w:p>
        </w:tc>
        <w:tc>
          <w:tcPr>
            <w:tcW w:w="1112" w:type="dxa"/>
            <w:tcBorders>
              <w:top w:val="single" w:sz="4" w:space="0" w:color="auto"/>
              <w:left w:val="single" w:sz="4" w:space="0" w:color="auto"/>
              <w:bottom w:val="single" w:sz="4" w:space="0" w:color="auto"/>
              <w:right w:val="single" w:sz="4" w:space="0" w:color="auto"/>
            </w:tcBorders>
          </w:tcPr>
          <w:p w14:paraId="3A411BCA" w14:textId="77777777" w:rsidR="00DB1415" w:rsidRDefault="00DB1415" w:rsidP="00DB1415">
            <w:pPr>
              <w:spacing w:after="40"/>
              <w:jc w:val="both"/>
              <w:outlineLvl w:val="1"/>
              <w:rPr>
                <w:rFonts w:ascii="Tahoma" w:hAnsi="Tahoma"/>
                <w:b/>
                <w:bCs/>
                <w:lang w:val="it-IT"/>
              </w:rPr>
            </w:pPr>
          </w:p>
        </w:tc>
        <w:tc>
          <w:tcPr>
            <w:tcW w:w="4281" w:type="dxa"/>
            <w:tcBorders>
              <w:top w:val="single" w:sz="4" w:space="0" w:color="auto"/>
              <w:left w:val="single" w:sz="4" w:space="0" w:color="auto"/>
              <w:bottom w:val="single" w:sz="4" w:space="0" w:color="auto"/>
              <w:right w:val="single" w:sz="4" w:space="0" w:color="auto"/>
            </w:tcBorders>
          </w:tcPr>
          <w:p w14:paraId="6ED3E7ED" w14:textId="77777777" w:rsidR="00DB1415" w:rsidRPr="007521D3" w:rsidRDefault="00E15B17" w:rsidP="00DB1415">
            <w:pPr>
              <w:pStyle w:val="Tahoma"/>
              <w:rPr>
                <w:lang w:val="de-DE"/>
              </w:rPr>
            </w:pPr>
            <w:r>
              <w:rPr>
                <w:lang w:val="de-DE"/>
              </w:rPr>
              <w:t>Freie Universität Bozen</w:t>
            </w:r>
            <w:r w:rsidR="00DB1415" w:rsidRPr="007521D3">
              <w:rPr>
                <w:lang w:val="de-DE"/>
              </w:rPr>
              <w:t xml:space="preserve"> </w:t>
            </w:r>
          </w:p>
        </w:tc>
      </w:tr>
      <w:tr w:rsidR="006B1179" w:rsidRPr="00100C8D" w14:paraId="434FC7C8" w14:textId="77777777" w:rsidTr="00480118">
        <w:tc>
          <w:tcPr>
            <w:tcW w:w="9639" w:type="dxa"/>
            <w:gridSpan w:val="3"/>
            <w:tcBorders>
              <w:top w:val="single" w:sz="4" w:space="0" w:color="auto"/>
              <w:left w:val="single" w:sz="4" w:space="0" w:color="auto"/>
              <w:bottom w:val="single" w:sz="4" w:space="0" w:color="auto"/>
              <w:right w:val="single" w:sz="4" w:space="0" w:color="auto"/>
            </w:tcBorders>
          </w:tcPr>
          <w:p w14:paraId="366471AB" w14:textId="77777777" w:rsidR="006B1179" w:rsidRPr="00002DDE" w:rsidRDefault="006B1179" w:rsidP="006B1179">
            <w:pPr>
              <w:pStyle w:val="Tahoma"/>
              <w:jc w:val="center"/>
              <w:rPr>
                <w:lang w:val="it-IT"/>
              </w:rPr>
            </w:pPr>
            <w:r w:rsidRPr="00002DDE">
              <w:rPr>
                <w:lang w:val="it-IT"/>
              </w:rPr>
              <w:t>Il RUP/Der EPV</w:t>
            </w:r>
          </w:p>
          <w:p w14:paraId="4B98E32B" w14:textId="2D6D8E8B" w:rsidR="006B1179" w:rsidRPr="00002DDE" w:rsidRDefault="006B1179" w:rsidP="006B1179">
            <w:pPr>
              <w:pStyle w:val="Tahoma"/>
              <w:jc w:val="center"/>
              <w:rPr>
                <w:lang w:val="it-IT"/>
              </w:rPr>
            </w:pPr>
            <w:r w:rsidRPr="00002DDE">
              <w:rPr>
                <w:lang w:val="it-IT"/>
              </w:rPr>
              <w:t>Dott. Michael Peer</w:t>
            </w:r>
          </w:p>
        </w:tc>
      </w:tr>
    </w:tbl>
    <w:p w14:paraId="66B0285C" w14:textId="77777777" w:rsidR="001D4611" w:rsidRPr="00002DDE" w:rsidRDefault="001D4611" w:rsidP="001D74DD">
      <w:pPr>
        <w:pStyle w:val="Tahoma"/>
        <w:jc w:val="left"/>
        <w:rPr>
          <w:lang w:val="it-IT"/>
        </w:rPr>
      </w:pPr>
    </w:p>
    <w:sectPr w:rsidR="001D4611" w:rsidRPr="00002DDE" w:rsidSect="00F13CC7">
      <w:headerReference w:type="default" r:id="rId13"/>
      <w:footerReference w:type="default" r:id="rId14"/>
      <w:headerReference w:type="first" r:id="rId15"/>
      <w:pgSz w:w="11907" w:h="16840" w:code="9"/>
      <w:pgMar w:top="1843" w:right="851" w:bottom="1701" w:left="85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360E8" w14:textId="77777777" w:rsidR="00B87A3E" w:rsidRDefault="00B87A3E" w:rsidP="005D05A0">
      <w:r>
        <w:separator/>
      </w:r>
    </w:p>
  </w:endnote>
  <w:endnote w:type="continuationSeparator" w:id="0">
    <w:p w14:paraId="2956D85A" w14:textId="77777777" w:rsidR="00B87A3E" w:rsidRDefault="00B87A3E" w:rsidP="005D0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ahoma" w:hAnsi="Tahoma" w:cs="Tahoma"/>
        <w:lang w:val="it-IT"/>
      </w:rPr>
      <w:id w:val="1264269669"/>
      <w:docPartObj>
        <w:docPartGallery w:val="Page Numbers (Bottom of Page)"/>
        <w:docPartUnique/>
      </w:docPartObj>
    </w:sdtPr>
    <w:sdtEndPr/>
    <w:sdtContent>
      <w:sdt>
        <w:sdtPr>
          <w:rPr>
            <w:rFonts w:ascii="Tahoma" w:hAnsi="Tahoma" w:cs="Tahoma"/>
            <w:lang w:val="it-IT"/>
          </w:rPr>
          <w:id w:val="1728636285"/>
          <w:docPartObj>
            <w:docPartGallery w:val="Page Numbers (Top of Page)"/>
            <w:docPartUnique/>
          </w:docPartObj>
        </w:sdtPr>
        <w:sdtEndPr/>
        <w:sdtContent>
          <w:p w14:paraId="7EFBFEE8" w14:textId="77777777" w:rsidR="003C4076" w:rsidRPr="003C4076" w:rsidRDefault="003C4076" w:rsidP="003C4076">
            <w:pPr>
              <w:pStyle w:val="Footer"/>
              <w:tabs>
                <w:tab w:val="clear" w:pos="4320"/>
                <w:tab w:val="clear" w:pos="8640"/>
                <w:tab w:val="center" w:pos="4986"/>
                <w:tab w:val="right" w:pos="9972"/>
              </w:tabs>
              <w:jc w:val="center"/>
              <w:rPr>
                <w:rFonts w:ascii="Tahoma" w:hAnsi="Tahoma" w:cs="Tahoma"/>
                <w:lang w:val="it-IT"/>
              </w:rPr>
            </w:pPr>
            <w:r w:rsidRPr="003C4076">
              <w:rPr>
                <w:rFonts w:ascii="Tahoma" w:hAnsi="Tahoma" w:cs="Tahoma"/>
                <w:lang w:val="it-IT"/>
              </w:rPr>
              <w:t>Pagina</w:t>
            </w:r>
            <w:r w:rsidR="00341C72">
              <w:rPr>
                <w:rFonts w:ascii="Tahoma" w:hAnsi="Tahoma" w:cs="Tahoma"/>
                <w:lang w:val="it-IT"/>
              </w:rPr>
              <w:t>/Seite</w:t>
            </w:r>
            <w:r w:rsidRPr="003C4076">
              <w:rPr>
                <w:rFonts w:ascii="Tahoma" w:hAnsi="Tahoma" w:cs="Tahoma"/>
                <w:lang w:val="it-IT"/>
              </w:rPr>
              <w:t xml:space="preserve"> </w:t>
            </w:r>
            <w:r w:rsidRPr="003C4076">
              <w:rPr>
                <w:rFonts w:ascii="Tahoma" w:hAnsi="Tahoma" w:cs="Tahoma"/>
                <w:lang w:val="it-IT"/>
              </w:rPr>
              <w:fldChar w:fldCharType="begin"/>
            </w:r>
            <w:r w:rsidRPr="003C4076">
              <w:rPr>
                <w:rFonts w:ascii="Tahoma" w:hAnsi="Tahoma" w:cs="Tahoma"/>
                <w:lang w:val="it-IT"/>
              </w:rPr>
              <w:instrText>PAGE</w:instrText>
            </w:r>
            <w:r w:rsidRPr="003C4076">
              <w:rPr>
                <w:rFonts w:ascii="Tahoma" w:hAnsi="Tahoma" w:cs="Tahoma"/>
                <w:lang w:val="it-IT"/>
              </w:rPr>
              <w:fldChar w:fldCharType="separate"/>
            </w:r>
            <w:r w:rsidR="00F060A0">
              <w:rPr>
                <w:rFonts w:ascii="Tahoma" w:hAnsi="Tahoma" w:cs="Tahoma"/>
                <w:noProof/>
                <w:lang w:val="it-IT"/>
              </w:rPr>
              <w:t>2</w:t>
            </w:r>
            <w:r w:rsidRPr="003C4076">
              <w:rPr>
                <w:rFonts w:ascii="Tahoma" w:hAnsi="Tahoma" w:cs="Tahoma"/>
                <w:lang w:val="it-IT"/>
              </w:rPr>
              <w:fldChar w:fldCharType="end"/>
            </w:r>
            <w:r w:rsidRPr="003C4076">
              <w:rPr>
                <w:rFonts w:ascii="Tahoma" w:hAnsi="Tahoma" w:cs="Tahoma"/>
                <w:lang w:val="it-IT"/>
              </w:rPr>
              <w:t xml:space="preserve"> di</w:t>
            </w:r>
            <w:r w:rsidR="00341C72">
              <w:rPr>
                <w:rFonts w:ascii="Tahoma" w:hAnsi="Tahoma" w:cs="Tahoma"/>
                <w:lang w:val="it-IT"/>
              </w:rPr>
              <w:t>/von</w:t>
            </w:r>
            <w:r w:rsidRPr="003C4076">
              <w:rPr>
                <w:rFonts w:ascii="Tahoma" w:hAnsi="Tahoma" w:cs="Tahoma"/>
                <w:lang w:val="it-IT"/>
              </w:rPr>
              <w:t xml:space="preserve"> </w:t>
            </w:r>
            <w:r w:rsidRPr="003C4076">
              <w:rPr>
                <w:rFonts w:ascii="Tahoma" w:hAnsi="Tahoma" w:cs="Tahoma"/>
                <w:lang w:val="it-IT"/>
              </w:rPr>
              <w:fldChar w:fldCharType="begin"/>
            </w:r>
            <w:r w:rsidRPr="003C4076">
              <w:rPr>
                <w:rFonts w:ascii="Tahoma" w:hAnsi="Tahoma" w:cs="Tahoma"/>
                <w:lang w:val="it-IT"/>
              </w:rPr>
              <w:instrText>NUMPAGES</w:instrText>
            </w:r>
            <w:r w:rsidRPr="003C4076">
              <w:rPr>
                <w:rFonts w:ascii="Tahoma" w:hAnsi="Tahoma" w:cs="Tahoma"/>
                <w:lang w:val="it-IT"/>
              </w:rPr>
              <w:fldChar w:fldCharType="separate"/>
            </w:r>
            <w:r w:rsidR="00F060A0">
              <w:rPr>
                <w:rFonts w:ascii="Tahoma" w:hAnsi="Tahoma" w:cs="Tahoma"/>
                <w:noProof/>
                <w:lang w:val="it-IT"/>
              </w:rPr>
              <w:t>4</w:t>
            </w:r>
            <w:r w:rsidRPr="003C4076">
              <w:rPr>
                <w:rFonts w:ascii="Tahoma" w:hAnsi="Tahoma" w:cs="Tahoma"/>
                <w:lang w:val="it-IT"/>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E761F" w14:textId="77777777" w:rsidR="00B87A3E" w:rsidRDefault="00B87A3E" w:rsidP="005D05A0">
      <w:r>
        <w:separator/>
      </w:r>
    </w:p>
  </w:footnote>
  <w:footnote w:type="continuationSeparator" w:id="0">
    <w:p w14:paraId="4DD7FD88" w14:textId="77777777" w:rsidR="00B87A3E" w:rsidRDefault="00B87A3E" w:rsidP="005D05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D3009" w14:textId="77777777" w:rsidR="001B71FD" w:rsidRPr="008A17C9" w:rsidRDefault="004C53EB" w:rsidP="008A17C9">
    <w:pPr>
      <w:pStyle w:val="Header"/>
    </w:pPr>
    <w:r w:rsidRPr="006479C0">
      <w:rPr>
        <w:noProof/>
      </w:rPr>
      <w:drawing>
        <wp:anchor distT="0" distB="0" distL="114300" distR="114300" simplePos="0" relativeHeight="251659264" behindDoc="0" locked="0" layoutInCell="1" allowOverlap="1" wp14:anchorId="43A02B36" wp14:editId="72A688D0">
          <wp:simplePos x="0" y="0"/>
          <wp:positionH relativeFrom="margin">
            <wp:posOffset>-215900</wp:posOffset>
          </wp:positionH>
          <wp:positionV relativeFrom="margin">
            <wp:posOffset>-972185</wp:posOffset>
          </wp:positionV>
          <wp:extent cx="2930400" cy="900000"/>
          <wp:effectExtent l="0" t="0" r="0" b="0"/>
          <wp:wrapNone/>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bz_trilingual_black.ai"/>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0400"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6485"/>
    </w:tblGrid>
    <w:tr w:rsidR="007474F0" w:rsidRPr="00890FFD" w14:paraId="087DB1BD" w14:textId="77777777" w:rsidTr="005D210D">
      <w:trPr>
        <w:trHeight w:val="1134"/>
      </w:trPr>
      <w:tc>
        <w:tcPr>
          <w:tcW w:w="6485" w:type="dxa"/>
        </w:tcPr>
        <w:p w14:paraId="54D4F311" w14:textId="77777777" w:rsidR="007474F0" w:rsidRPr="006E015F" w:rsidRDefault="007474F0" w:rsidP="007474F0">
          <w:pPr>
            <w:rPr>
              <w:rFonts w:ascii="Tahoma" w:hAnsi="Tahoma"/>
              <w:color w:val="FF0000"/>
              <w:lang w:val="en-US"/>
            </w:rPr>
          </w:pPr>
          <w:r>
            <w:rPr>
              <w:rFonts w:ascii="Tahoma" w:hAnsi="Tahoma"/>
              <w:noProof/>
              <w:color w:val="FF0000"/>
              <w:lang w:eastAsia="de-DE"/>
            </w:rPr>
            <w:drawing>
              <wp:inline distT="0" distB="0" distL="0" distR="0" wp14:anchorId="79DB775D" wp14:editId="737F28E3">
                <wp:extent cx="2524125" cy="476250"/>
                <wp:effectExtent l="0" t="0" r="9525" b="0"/>
                <wp:docPr id="3" name="Picture 3" descr="logouni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ib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476250"/>
                        </a:xfrm>
                        <a:prstGeom prst="rect">
                          <a:avLst/>
                        </a:prstGeom>
                        <a:noFill/>
                        <a:ln>
                          <a:noFill/>
                        </a:ln>
                      </pic:spPr>
                    </pic:pic>
                  </a:graphicData>
                </a:graphic>
              </wp:inline>
            </w:drawing>
          </w:r>
        </w:p>
      </w:tc>
    </w:tr>
  </w:tbl>
  <w:p w14:paraId="59185BFA" w14:textId="77777777" w:rsidR="007474F0" w:rsidRPr="007474F0" w:rsidRDefault="007474F0" w:rsidP="007474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2D11"/>
    <w:multiLevelType w:val="hybridMultilevel"/>
    <w:tmpl w:val="395AA656"/>
    <w:lvl w:ilvl="0" w:tplc="FFFFFFFF">
      <w:numFmt w:val="bullet"/>
      <w:lvlText w:val="-"/>
      <w:lvlJc w:val="left"/>
      <w:pPr>
        <w:ind w:left="1440" w:hanging="360"/>
      </w:pPr>
      <w:rPr>
        <w:rFonts w:ascii="Tahoma" w:eastAsia="Times New Roman"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CA4376"/>
    <w:multiLevelType w:val="hybridMultilevel"/>
    <w:tmpl w:val="1114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E5567"/>
    <w:multiLevelType w:val="hybridMultilevel"/>
    <w:tmpl w:val="E438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0F325D"/>
    <w:multiLevelType w:val="hybridMultilevel"/>
    <w:tmpl w:val="33E8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A10034"/>
    <w:multiLevelType w:val="hybridMultilevel"/>
    <w:tmpl w:val="E3C0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9E771A"/>
    <w:multiLevelType w:val="hybridMultilevel"/>
    <w:tmpl w:val="CC2AFAE6"/>
    <w:lvl w:ilvl="0" w:tplc="FFFFFFFF">
      <w:numFmt w:val="bullet"/>
      <w:lvlText w:val="-"/>
      <w:lvlJc w:val="left"/>
      <w:pPr>
        <w:ind w:left="1500" w:hanging="360"/>
      </w:pPr>
      <w:rPr>
        <w:rFonts w:ascii="Tahoma" w:eastAsia="Times New Roman" w:hAnsi="Tahoma" w:cs="Tahoma"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6C27744A"/>
    <w:multiLevelType w:val="hybridMultilevel"/>
    <w:tmpl w:val="8A0A2AE0"/>
    <w:lvl w:ilvl="0" w:tplc="2378248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4723899">
    <w:abstractNumId w:val="6"/>
  </w:num>
  <w:num w:numId="2" w16cid:durableId="1152479598">
    <w:abstractNumId w:val="4"/>
  </w:num>
  <w:num w:numId="3" w16cid:durableId="1585723101">
    <w:abstractNumId w:val="1"/>
  </w:num>
  <w:num w:numId="4" w16cid:durableId="1756246733">
    <w:abstractNumId w:val="2"/>
  </w:num>
  <w:num w:numId="5" w16cid:durableId="663314511">
    <w:abstractNumId w:val="5"/>
  </w:num>
  <w:num w:numId="6" w16cid:durableId="669867148">
    <w:abstractNumId w:val="3"/>
  </w:num>
  <w:num w:numId="7" w16cid:durableId="26603934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color="white" strokecolor="white">
      <v:fill color="white"/>
      <v:stroke color="white"/>
      <v:textbox inset="0,0,0,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9A1"/>
    <w:rsid w:val="00000BB2"/>
    <w:rsid w:val="00002DDE"/>
    <w:rsid w:val="00007D11"/>
    <w:rsid w:val="000111F0"/>
    <w:rsid w:val="00011979"/>
    <w:rsid w:val="00016D91"/>
    <w:rsid w:val="00017719"/>
    <w:rsid w:val="00021367"/>
    <w:rsid w:val="00022F78"/>
    <w:rsid w:val="00033650"/>
    <w:rsid w:val="00035E21"/>
    <w:rsid w:val="00036291"/>
    <w:rsid w:val="00041DFE"/>
    <w:rsid w:val="00043993"/>
    <w:rsid w:val="000449D1"/>
    <w:rsid w:val="00052F70"/>
    <w:rsid w:val="00053A03"/>
    <w:rsid w:val="00056630"/>
    <w:rsid w:val="000608BB"/>
    <w:rsid w:val="00060912"/>
    <w:rsid w:val="000643E8"/>
    <w:rsid w:val="00064CDC"/>
    <w:rsid w:val="00067780"/>
    <w:rsid w:val="00070262"/>
    <w:rsid w:val="00070F7C"/>
    <w:rsid w:val="00076035"/>
    <w:rsid w:val="00085754"/>
    <w:rsid w:val="00096239"/>
    <w:rsid w:val="000A33AC"/>
    <w:rsid w:val="000B7DEC"/>
    <w:rsid w:val="000C74A2"/>
    <w:rsid w:val="000C7E3B"/>
    <w:rsid w:val="000D4551"/>
    <w:rsid w:val="000D4E1A"/>
    <w:rsid w:val="000D7B2D"/>
    <w:rsid w:val="000E7D6D"/>
    <w:rsid w:val="000F434B"/>
    <w:rsid w:val="000F7746"/>
    <w:rsid w:val="00100C8D"/>
    <w:rsid w:val="0010265C"/>
    <w:rsid w:val="001046DD"/>
    <w:rsid w:val="001048B2"/>
    <w:rsid w:val="00104FD5"/>
    <w:rsid w:val="00106446"/>
    <w:rsid w:val="00107C45"/>
    <w:rsid w:val="0011103B"/>
    <w:rsid w:val="00112EFD"/>
    <w:rsid w:val="00114291"/>
    <w:rsid w:val="001166B1"/>
    <w:rsid w:val="00122AD8"/>
    <w:rsid w:val="00123629"/>
    <w:rsid w:val="001264FB"/>
    <w:rsid w:val="00126CDD"/>
    <w:rsid w:val="00132ED5"/>
    <w:rsid w:val="0013472F"/>
    <w:rsid w:val="00143635"/>
    <w:rsid w:val="00146387"/>
    <w:rsid w:val="00146C5B"/>
    <w:rsid w:val="00152432"/>
    <w:rsid w:val="001531C6"/>
    <w:rsid w:val="001551BC"/>
    <w:rsid w:val="00155A78"/>
    <w:rsid w:val="001567E3"/>
    <w:rsid w:val="00156ADC"/>
    <w:rsid w:val="00171B7F"/>
    <w:rsid w:val="00177BAE"/>
    <w:rsid w:val="00182F92"/>
    <w:rsid w:val="00183B86"/>
    <w:rsid w:val="001847D1"/>
    <w:rsid w:val="00193551"/>
    <w:rsid w:val="00193AD3"/>
    <w:rsid w:val="001955D2"/>
    <w:rsid w:val="001962A0"/>
    <w:rsid w:val="00197471"/>
    <w:rsid w:val="001A00D5"/>
    <w:rsid w:val="001A71A5"/>
    <w:rsid w:val="001B40D7"/>
    <w:rsid w:val="001B71FD"/>
    <w:rsid w:val="001B77DA"/>
    <w:rsid w:val="001B78E6"/>
    <w:rsid w:val="001C2507"/>
    <w:rsid w:val="001C5348"/>
    <w:rsid w:val="001D06E5"/>
    <w:rsid w:val="001D14B4"/>
    <w:rsid w:val="001D1BA5"/>
    <w:rsid w:val="001D42E8"/>
    <w:rsid w:val="001D4611"/>
    <w:rsid w:val="001D5785"/>
    <w:rsid w:val="001D74DD"/>
    <w:rsid w:val="001E6A7A"/>
    <w:rsid w:val="001F5631"/>
    <w:rsid w:val="00202B64"/>
    <w:rsid w:val="002037B3"/>
    <w:rsid w:val="0020424B"/>
    <w:rsid w:val="00204781"/>
    <w:rsid w:val="00204B9B"/>
    <w:rsid w:val="00204D6B"/>
    <w:rsid w:val="00204F81"/>
    <w:rsid w:val="002065EC"/>
    <w:rsid w:val="002116F0"/>
    <w:rsid w:val="00217166"/>
    <w:rsid w:val="00220B0E"/>
    <w:rsid w:val="002302FE"/>
    <w:rsid w:val="00231752"/>
    <w:rsid w:val="00232F5B"/>
    <w:rsid w:val="00236E8D"/>
    <w:rsid w:val="002371F1"/>
    <w:rsid w:val="002407CC"/>
    <w:rsid w:val="00241FC1"/>
    <w:rsid w:val="002454DD"/>
    <w:rsid w:val="00251543"/>
    <w:rsid w:val="002572A5"/>
    <w:rsid w:val="00260235"/>
    <w:rsid w:val="00260B34"/>
    <w:rsid w:val="002645FE"/>
    <w:rsid w:val="002664C0"/>
    <w:rsid w:val="00266578"/>
    <w:rsid w:val="002724A2"/>
    <w:rsid w:val="00272745"/>
    <w:rsid w:val="00277400"/>
    <w:rsid w:val="00286420"/>
    <w:rsid w:val="00294549"/>
    <w:rsid w:val="00296E87"/>
    <w:rsid w:val="002A27DE"/>
    <w:rsid w:val="002B1691"/>
    <w:rsid w:val="002B6037"/>
    <w:rsid w:val="002C1B9F"/>
    <w:rsid w:val="002D17DE"/>
    <w:rsid w:val="002D4662"/>
    <w:rsid w:val="002D64A9"/>
    <w:rsid w:val="002E1CE3"/>
    <w:rsid w:val="002E764E"/>
    <w:rsid w:val="002F2C12"/>
    <w:rsid w:val="002F71B1"/>
    <w:rsid w:val="003019B9"/>
    <w:rsid w:val="003027F1"/>
    <w:rsid w:val="00302AE9"/>
    <w:rsid w:val="003052FA"/>
    <w:rsid w:val="00307CBE"/>
    <w:rsid w:val="0031118E"/>
    <w:rsid w:val="00312456"/>
    <w:rsid w:val="00312B64"/>
    <w:rsid w:val="00313C66"/>
    <w:rsid w:val="003177EE"/>
    <w:rsid w:val="00317D34"/>
    <w:rsid w:val="00317E69"/>
    <w:rsid w:val="003252D7"/>
    <w:rsid w:val="00325F18"/>
    <w:rsid w:val="00335608"/>
    <w:rsid w:val="00341C72"/>
    <w:rsid w:val="003462D9"/>
    <w:rsid w:val="00347D94"/>
    <w:rsid w:val="00352F1D"/>
    <w:rsid w:val="00364153"/>
    <w:rsid w:val="00365B9F"/>
    <w:rsid w:val="00366E5E"/>
    <w:rsid w:val="00377A6F"/>
    <w:rsid w:val="00381F9A"/>
    <w:rsid w:val="0038550C"/>
    <w:rsid w:val="003862DA"/>
    <w:rsid w:val="003918AE"/>
    <w:rsid w:val="00393766"/>
    <w:rsid w:val="0039565A"/>
    <w:rsid w:val="00397209"/>
    <w:rsid w:val="00397E9F"/>
    <w:rsid w:val="003A5C22"/>
    <w:rsid w:val="003B079D"/>
    <w:rsid w:val="003B197B"/>
    <w:rsid w:val="003B4DAB"/>
    <w:rsid w:val="003B5426"/>
    <w:rsid w:val="003B682C"/>
    <w:rsid w:val="003B6CBF"/>
    <w:rsid w:val="003C0DAC"/>
    <w:rsid w:val="003C4076"/>
    <w:rsid w:val="003C5A7A"/>
    <w:rsid w:val="003C5DD0"/>
    <w:rsid w:val="003D4D44"/>
    <w:rsid w:val="003D5D81"/>
    <w:rsid w:val="003D5F72"/>
    <w:rsid w:val="003E0DFA"/>
    <w:rsid w:val="003E3FA3"/>
    <w:rsid w:val="003F21FF"/>
    <w:rsid w:val="003F36C8"/>
    <w:rsid w:val="003F500A"/>
    <w:rsid w:val="00402256"/>
    <w:rsid w:val="0040407F"/>
    <w:rsid w:val="004052DD"/>
    <w:rsid w:val="0041036C"/>
    <w:rsid w:val="004114CF"/>
    <w:rsid w:val="004163AB"/>
    <w:rsid w:val="004176DB"/>
    <w:rsid w:val="004222F4"/>
    <w:rsid w:val="00425EAA"/>
    <w:rsid w:val="00432A33"/>
    <w:rsid w:val="00441CD1"/>
    <w:rsid w:val="00443ECE"/>
    <w:rsid w:val="004577C1"/>
    <w:rsid w:val="00457858"/>
    <w:rsid w:val="00461F7A"/>
    <w:rsid w:val="00465727"/>
    <w:rsid w:val="0047453D"/>
    <w:rsid w:val="00481132"/>
    <w:rsid w:val="004845E9"/>
    <w:rsid w:val="00484A38"/>
    <w:rsid w:val="00490A03"/>
    <w:rsid w:val="00491F65"/>
    <w:rsid w:val="00495C09"/>
    <w:rsid w:val="004A50CC"/>
    <w:rsid w:val="004A5915"/>
    <w:rsid w:val="004B2F6D"/>
    <w:rsid w:val="004B36AF"/>
    <w:rsid w:val="004B38D4"/>
    <w:rsid w:val="004B6816"/>
    <w:rsid w:val="004C1AA7"/>
    <w:rsid w:val="004C1B0B"/>
    <w:rsid w:val="004C253D"/>
    <w:rsid w:val="004C53EB"/>
    <w:rsid w:val="004C5C33"/>
    <w:rsid w:val="004D2318"/>
    <w:rsid w:val="004D7F6A"/>
    <w:rsid w:val="004D7FCF"/>
    <w:rsid w:val="004E1D36"/>
    <w:rsid w:val="004E67F3"/>
    <w:rsid w:val="004F26C7"/>
    <w:rsid w:val="004F7465"/>
    <w:rsid w:val="005022F2"/>
    <w:rsid w:val="00505434"/>
    <w:rsid w:val="00520D78"/>
    <w:rsid w:val="00524339"/>
    <w:rsid w:val="005279D3"/>
    <w:rsid w:val="00535D1F"/>
    <w:rsid w:val="00536983"/>
    <w:rsid w:val="005511B7"/>
    <w:rsid w:val="005521D8"/>
    <w:rsid w:val="005527C5"/>
    <w:rsid w:val="00553717"/>
    <w:rsid w:val="00553CD6"/>
    <w:rsid w:val="0055529A"/>
    <w:rsid w:val="00555BF8"/>
    <w:rsid w:val="00555D7F"/>
    <w:rsid w:val="00557422"/>
    <w:rsid w:val="005606DF"/>
    <w:rsid w:val="0056304F"/>
    <w:rsid w:val="005647BF"/>
    <w:rsid w:val="0057329D"/>
    <w:rsid w:val="0058066B"/>
    <w:rsid w:val="00581664"/>
    <w:rsid w:val="005840EF"/>
    <w:rsid w:val="00585735"/>
    <w:rsid w:val="00586EC5"/>
    <w:rsid w:val="00586F99"/>
    <w:rsid w:val="00587C61"/>
    <w:rsid w:val="005A5761"/>
    <w:rsid w:val="005A6E08"/>
    <w:rsid w:val="005B686E"/>
    <w:rsid w:val="005B6EAE"/>
    <w:rsid w:val="005D05A0"/>
    <w:rsid w:val="005D4CB3"/>
    <w:rsid w:val="005E1674"/>
    <w:rsid w:val="005E3409"/>
    <w:rsid w:val="005E5BF7"/>
    <w:rsid w:val="005E6C9D"/>
    <w:rsid w:val="005F026B"/>
    <w:rsid w:val="005F1730"/>
    <w:rsid w:val="005F19D1"/>
    <w:rsid w:val="005F4A2A"/>
    <w:rsid w:val="005F77CF"/>
    <w:rsid w:val="00600276"/>
    <w:rsid w:val="00606939"/>
    <w:rsid w:val="00610809"/>
    <w:rsid w:val="00616B16"/>
    <w:rsid w:val="006179C7"/>
    <w:rsid w:val="00633355"/>
    <w:rsid w:val="00634B00"/>
    <w:rsid w:val="00634D66"/>
    <w:rsid w:val="00645142"/>
    <w:rsid w:val="006629C8"/>
    <w:rsid w:val="00663907"/>
    <w:rsid w:val="0067033C"/>
    <w:rsid w:val="00670B32"/>
    <w:rsid w:val="00676B4D"/>
    <w:rsid w:val="00685B31"/>
    <w:rsid w:val="00686984"/>
    <w:rsid w:val="006873B8"/>
    <w:rsid w:val="00691309"/>
    <w:rsid w:val="00694B90"/>
    <w:rsid w:val="0069503C"/>
    <w:rsid w:val="00695188"/>
    <w:rsid w:val="006953A6"/>
    <w:rsid w:val="006956AB"/>
    <w:rsid w:val="00695CF3"/>
    <w:rsid w:val="006A0D1C"/>
    <w:rsid w:val="006A13F4"/>
    <w:rsid w:val="006A314C"/>
    <w:rsid w:val="006A4BC6"/>
    <w:rsid w:val="006B1179"/>
    <w:rsid w:val="006B1749"/>
    <w:rsid w:val="006B2BF4"/>
    <w:rsid w:val="006B3094"/>
    <w:rsid w:val="006C0203"/>
    <w:rsid w:val="006C0D05"/>
    <w:rsid w:val="006C201F"/>
    <w:rsid w:val="006C2D6A"/>
    <w:rsid w:val="006C4786"/>
    <w:rsid w:val="006C4D81"/>
    <w:rsid w:val="006C507D"/>
    <w:rsid w:val="006D440D"/>
    <w:rsid w:val="006D54F5"/>
    <w:rsid w:val="006E2E64"/>
    <w:rsid w:val="006F3BE9"/>
    <w:rsid w:val="0070047F"/>
    <w:rsid w:val="00701C7F"/>
    <w:rsid w:val="00702182"/>
    <w:rsid w:val="00703679"/>
    <w:rsid w:val="007040A7"/>
    <w:rsid w:val="00704226"/>
    <w:rsid w:val="0070629E"/>
    <w:rsid w:val="007079F9"/>
    <w:rsid w:val="007111D6"/>
    <w:rsid w:val="00717271"/>
    <w:rsid w:val="00725371"/>
    <w:rsid w:val="00726EDC"/>
    <w:rsid w:val="00730358"/>
    <w:rsid w:val="00730CB7"/>
    <w:rsid w:val="0073167E"/>
    <w:rsid w:val="00732836"/>
    <w:rsid w:val="00732C6A"/>
    <w:rsid w:val="00735EC9"/>
    <w:rsid w:val="00736F49"/>
    <w:rsid w:val="00740C05"/>
    <w:rsid w:val="00740D7B"/>
    <w:rsid w:val="007413FA"/>
    <w:rsid w:val="007474F0"/>
    <w:rsid w:val="00747C8A"/>
    <w:rsid w:val="007521D3"/>
    <w:rsid w:val="007549E2"/>
    <w:rsid w:val="00755A3F"/>
    <w:rsid w:val="00757F02"/>
    <w:rsid w:val="007603AA"/>
    <w:rsid w:val="007630C9"/>
    <w:rsid w:val="00764F56"/>
    <w:rsid w:val="00770A33"/>
    <w:rsid w:val="00771181"/>
    <w:rsid w:val="00772747"/>
    <w:rsid w:val="00772C1B"/>
    <w:rsid w:val="00775BBB"/>
    <w:rsid w:val="0077709A"/>
    <w:rsid w:val="00785037"/>
    <w:rsid w:val="00797D32"/>
    <w:rsid w:val="007A1395"/>
    <w:rsid w:val="007A393E"/>
    <w:rsid w:val="007A4222"/>
    <w:rsid w:val="007B5253"/>
    <w:rsid w:val="007C4A8A"/>
    <w:rsid w:val="007C4EA9"/>
    <w:rsid w:val="007C6F70"/>
    <w:rsid w:val="007C7990"/>
    <w:rsid w:val="007D6462"/>
    <w:rsid w:val="007E2641"/>
    <w:rsid w:val="007E6257"/>
    <w:rsid w:val="007E638E"/>
    <w:rsid w:val="007E63B1"/>
    <w:rsid w:val="007F1A1E"/>
    <w:rsid w:val="007F37AC"/>
    <w:rsid w:val="007F4F2B"/>
    <w:rsid w:val="008038BA"/>
    <w:rsid w:val="00803965"/>
    <w:rsid w:val="008040B4"/>
    <w:rsid w:val="00814BC1"/>
    <w:rsid w:val="008158E1"/>
    <w:rsid w:val="0082605E"/>
    <w:rsid w:val="008346FA"/>
    <w:rsid w:val="00835D50"/>
    <w:rsid w:val="00837A9F"/>
    <w:rsid w:val="00842BD5"/>
    <w:rsid w:val="008448EE"/>
    <w:rsid w:val="00847975"/>
    <w:rsid w:val="00853DE9"/>
    <w:rsid w:val="00855AD8"/>
    <w:rsid w:val="00855EF9"/>
    <w:rsid w:val="008560F7"/>
    <w:rsid w:val="00856AE5"/>
    <w:rsid w:val="00861F87"/>
    <w:rsid w:val="00862AF1"/>
    <w:rsid w:val="00864DDF"/>
    <w:rsid w:val="008667E2"/>
    <w:rsid w:val="0086750C"/>
    <w:rsid w:val="00872013"/>
    <w:rsid w:val="0087519A"/>
    <w:rsid w:val="00875618"/>
    <w:rsid w:val="00880861"/>
    <w:rsid w:val="008844A6"/>
    <w:rsid w:val="00885D0C"/>
    <w:rsid w:val="0089050D"/>
    <w:rsid w:val="008974C5"/>
    <w:rsid w:val="008A0FB4"/>
    <w:rsid w:val="008A17C9"/>
    <w:rsid w:val="008A51C6"/>
    <w:rsid w:val="008B036D"/>
    <w:rsid w:val="008B0648"/>
    <w:rsid w:val="008B3E80"/>
    <w:rsid w:val="008B433A"/>
    <w:rsid w:val="008B75B4"/>
    <w:rsid w:val="008C5E1E"/>
    <w:rsid w:val="008C61FA"/>
    <w:rsid w:val="008C6A72"/>
    <w:rsid w:val="008C7304"/>
    <w:rsid w:val="008D090B"/>
    <w:rsid w:val="008D0E53"/>
    <w:rsid w:val="008D25B9"/>
    <w:rsid w:val="008D2D89"/>
    <w:rsid w:val="008E306A"/>
    <w:rsid w:val="008F0D1E"/>
    <w:rsid w:val="008F25C0"/>
    <w:rsid w:val="008F4380"/>
    <w:rsid w:val="008F46DB"/>
    <w:rsid w:val="008F7000"/>
    <w:rsid w:val="0090199D"/>
    <w:rsid w:val="0091079E"/>
    <w:rsid w:val="00912065"/>
    <w:rsid w:val="009216DB"/>
    <w:rsid w:val="00922EB4"/>
    <w:rsid w:val="00926D54"/>
    <w:rsid w:val="00940658"/>
    <w:rsid w:val="009423CC"/>
    <w:rsid w:val="00946D98"/>
    <w:rsid w:val="0095019A"/>
    <w:rsid w:val="009503FC"/>
    <w:rsid w:val="00951F12"/>
    <w:rsid w:val="00954FA3"/>
    <w:rsid w:val="00956FCB"/>
    <w:rsid w:val="009605A9"/>
    <w:rsid w:val="00960C73"/>
    <w:rsid w:val="00961897"/>
    <w:rsid w:val="00962397"/>
    <w:rsid w:val="00966F50"/>
    <w:rsid w:val="009716D0"/>
    <w:rsid w:val="00971C50"/>
    <w:rsid w:val="00974F66"/>
    <w:rsid w:val="00977CBC"/>
    <w:rsid w:val="0098030F"/>
    <w:rsid w:val="0098614A"/>
    <w:rsid w:val="009911A7"/>
    <w:rsid w:val="009945AA"/>
    <w:rsid w:val="009A3511"/>
    <w:rsid w:val="009B02EA"/>
    <w:rsid w:val="009B05BF"/>
    <w:rsid w:val="009B162E"/>
    <w:rsid w:val="009B1CFB"/>
    <w:rsid w:val="009B3133"/>
    <w:rsid w:val="009C3527"/>
    <w:rsid w:val="009D57E0"/>
    <w:rsid w:val="009E0024"/>
    <w:rsid w:val="009E4973"/>
    <w:rsid w:val="009F19BA"/>
    <w:rsid w:val="009F4FB8"/>
    <w:rsid w:val="00A00434"/>
    <w:rsid w:val="00A030FA"/>
    <w:rsid w:val="00A036E6"/>
    <w:rsid w:val="00A100A3"/>
    <w:rsid w:val="00A14BDA"/>
    <w:rsid w:val="00A22DBC"/>
    <w:rsid w:val="00A26140"/>
    <w:rsid w:val="00A330BC"/>
    <w:rsid w:val="00A34ADC"/>
    <w:rsid w:val="00A42C2D"/>
    <w:rsid w:val="00A44733"/>
    <w:rsid w:val="00A510CA"/>
    <w:rsid w:val="00A5348E"/>
    <w:rsid w:val="00A55944"/>
    <w:rsid w:val="00A55CDF"/>
    <w:rsid w:val="00A57B59"/>
    <w:rsid w:val="00A649D9"/>
    <w:rsid w:val="00A67DCB"/>
    <w:rsid w:val="00A70D09"/>
    <w:rsid w:val="00A80451"/>
    <w:rsid w:val="00A807A2"/>
    <w:rsid w:val="00A80C71"/>
    <w:rsid w:val="00A82C66"/>
    <w:rsid w:val="00A842C9"/>
    <w:rsid w:val="00A873F9"/>
    <w:rsid w:val="00A9153D"/>
    <w:rsid w:val="00A96736"/>
    <w:rsid w:val="00AA451F"/>
    <w:rsid w:val="00AA48D6"/>
    <w:rsid w:val="00AA5047"/>
    <w:rsid w:val="00AB320B"/>
    <w:rsid w:val="00AC6EDA"/>
    <w:rsid w:val="00AD1E96"/>
    <w:rsid w:val="00AD267F"/>
    <w:rsid w:val="00AD344F"/>
    <w:rsid w:val="00AD391A"/>
    <w:rsid w:val="00AD7389"/>
    <w:rsid w:val="00AE155C"/>
    <w:rsid w:val="00AE5304"/>
    <w:rsid w:val="00AE6E6C"/>
    <w:rsid w:val="00AF6D46"/>
    <w:rsid w:val="00B01721"/>
    <w:rsid w:val="00B1381A"/>
    <w:rsid w:val="00B15415"/>
    <w:rsid w:val="00B170D6"/>
    <w:rsid w:val="00B2443A"/>
    <w:rsid w:val="00B343F2"/>
    <w:rsid w:val="00B355DD"/>
    <w:rsid w:val="00B35AE4"/>
    <w:rsid w:val="00B43BF9"/>
    <w:rsid w:val="00B459A1"/>
    <w:rsid w:val="00B4797D"/>
    <w:rsid w:val="00B579DE"/>
    <w:rsid w:val="00B66FCA"/>
    <w:rsid w:val="00B70D56"/>
    <w:rsid w:val="00B73D94"/>
    <w:rsid w:val="00B751D4"/>
    <w:rsid w:val="00B82125"/>
    <w:rsid w:val="00B8264E"/>
    <w:rsid w:val="00B840F9"/>
    <w:rsid w:val="00B87A3E"/>
    <w:rsid w:val="00B90208"/>
    <w:rsid w:val="00B914AD"/>
    <w:rsid w:val="00B91BA9"/>
    <w:rsid w:val="00B93074"/>
    <w:rsid w:val="00BA240D"/>
    <w:rsid w:val="00BA42BF"/>
    <w:rsid w:val="00BA5B45"/>
    <w:rsid w:val="00BA7126"/>
    <w:rsid w:val="00BB1772"/>
    <w:rsid w:val="00BB4041"/>
    <w:rsid w:val="00BB5BCB"/>
    <w:rsid w:val="00BC10A7"/>
    <w:rsid w:val="00BC3EA8"/>
    <w:rsid w:val="00BC5085"/>
    <w:rsid w:val="00BD3A7A"/>
    <w:rsid w:val="00BD40DE"/>
    <w:rsid w:val="00BD63B4"/>
    <w:rsid w:val="00BD7B82"/>
    <w:rsid w:val="00BE2CCF"/>
    <w:rsid w:val="00BE6B53"/>
    <w:rsid w:val="00BF3769"/>
    <w:rsid w:val="00BF37F7"/>
    <w:rsid w:val="00BF4654"/>
    <w:rsid w:val="00BF5F8F"/>
    <w:rsid w:val="00BF75AE"/>
    <w:rsid w:val="00C04C5B"/>
    <w:rsid w:val="00C0606A"/>
    <w:rsid w:val="00C11788"/>
    <w:rsid w:val="00C1351F"/>
    <w:rsid w:val="00C13B9E"/>
    <w:rsid w:val="00C22049"/>
    <w:rsid w:val="00C238D6"/>
    <w:rsid w:val="00C26F62"/>
    <w:rsid w:val="00C27071"/>
    <w:rsid w:val="00C27AD1"/>
    <w:rsid w:val="00C45EF0"/>
    <w:rsid w:val="00C45FD1"/>
    <w:rsid w:val="00C4706F"/>
    <w:rsid w:val="00C510BB"/>
    <w:rsid w:val="00C606B3"/>
    <w:rsid w:val="00C650B7"/>
    <w:rsid w:val="00C65D3A"/>
    <w:rsid w:val="00C66629"/>
    <w:rsid w:val="00C66EB9"/>
    <w:rsid w:val="00C7086A"/>
    <w:rsid w:val="00C709EB"/>
    <w:rsid w:val="00C716B2"/>
    <w:rsid w:val="00C74A96"/>
    <w:rsid w:val="00C801A6"/>
    <w:rsid w:val="00C81E4B"/>
    <w:rsid w:val="00C82C4B"/>
    <w:rsid w:val="00C84390"/>
    <w:rsid w:val="00C843B3"/>
    <w:rsid w:val="00C85E61"/>
    <w:rsid w:val="00C8625E"/>
    <w:rsid w:val="00C9076D"/>
    <w:rsid w:val="00C90D93"/>
    <w:rsid w:val="00C924DD"/>
    <w:rsid w:val="00C93699"/>
    <w:rsid w:val="00C97C41"/>
    <w:rsid w:val="00CA2502"/>
    <w:rsid w:val="00CA35D4"/>
    <w:rsid w:val="00CA3C96"/>
    <w:rsid w:val="00CA6A23"/>
    <w:rsid w:val="00CB4DDF"/>
    <w:rsid w:val="00CB4F17"/>
    <w:rsid w:val="00CB630F"/>
    <w:rsid w:val="00CC477C"/>
    <w:rsid w:val="00CC77CB"/>
    <w:rsid w:val="00CD7A2F"/>
    <w:rsid w:val="00CE043D"/>
    <w:rsid w:val="00CE2AB1"/>
    <w:rsid w:val="00CE4335"/>
    <w:rsid w:val="00CF6082"/>
    <w:rsid w:val="00D03ED1"/>
    <w:rsid w:val="00D05D72"/>
    <w:rsid w:val="00D07A88"/>
    <w:rsid w:val="00D1138C"/>
    <w:rsid w:val="00D12935"/>
    <w:rsid w:val="00D12D98"/>
    <w:rsid w:val="00D166B4"/>
    <w:rsid w:val="00D201B2"/>
    <w:rsid w:val="00D2021E"/>
    <w:rsid w:val="00D23F58"/>
    <w:rsid w:val="00D270A2"/>
    <w:rsid w:val="00D30F16"/>
    <w:rsid w:val="00D30F1C"/>
    <w:rsid w:val="00D34D09"/>
    <w:rsid w:val="00D35BA8"/>
    <w:rsid w:val="00D41935"/>
    <w:rsid w:val="00D522B4"/>
    <w:rsid w:val="00D57587"/>
    <w:rsid w:val="00D6000A"/>
    <w:rsid w:val="00D610AB"/>
    <w:rsid w:val="00D62796"/>
    <w:rsid w:val="00D62A32"/>
    <w:rsid w:val="00D65263"/>
    <w:rsid w:val="00D67237"/>
    <w:rsid w:val="00D70237"/>
    <w:rsid w:val="00D7184D"/>
    <w:rsid w:val="00D74F6C"/>
    <w:rsid w:val="00D75492"/>
    <w:rsid w:val="00D82715"/>
    <w:rsid w:val="00D87FEC"/>
    <w:rsid w:val="00D95979"/>
    <w:rsid w:val="00DA0A3A"/>
    <w:rsid w:val="00DA56EC"/>
    <w:rsid w:val="00DB0180"/>
    <w:rsid w:val="00DB1415"/>
    <w:rsid w:val="00DB1446"/>
    <w:rsid w:val="00DB3137"/>
    <w:rsid w:val="00DB7204"/>
    <w:rsid w:val="00DC4146"/>
    <w:rsid w:val="00DC58C9"/>
    <w:rsid w:val="00DD0355"/>
    <w:rsid w:val="00DD4165"/>
    <w:rsid w:val="00DE0DAD"/>
    <w:rsid w:val="00DE1DC0"/>
    <w:rsid w:val="00DE330F"/>
    <w:rsid w:val="00DE3E7A"/>
    <w:rsid w:val="00DE4832"/>
    <w:rsid w:val="00DE73D9"/>
    <w:rsid w:val="00DF01BB"/>
    <w:rsid w:val="00DF0677"/>
    <w:rsid w:val="00DF23A7"/>
    <w:rsid w:val="00DF3E56"/>
    <w:rsid w:val="00E006CD"/>
    <w:rsid w:val="00E00F97"/>
    <w:rsid w:val="00E02F96"/>
    <w:rsid w:val="00E05BFB"/>
    <w:rsid w:val="00E11A35"/>
    <w:rsid w:val="00E14246"/>
    <w:rsid w:val="00E15B17"/>
    <w:rsid w:val="00E225E3"/>
    <w:rsid w:val="00E26F25"/>
    <w:rsid w:val="00E30CF7"/>
    <w:rsid w:val="00E30DAA"/>
    <w:rsid w:val="00E376E5"/>
    <w:rsid w:val="00E40B10"/>
    <w:rsid w:val="00E4268C"/>
    <w:rsid w:val="00E42AE2"/>
    <w:rsid w:val="00E454D4"/>
    <w:rsid w:val="00E46457"/>
    <w:rsid w:val="00E542C0"/>
    <w:rsid w:val="00E5454F"/>
    <w:rsid w:val="00E569C0"/>
    <w:rsid w:val="00E57180"/>
    <w:rsid w:val="00E6482F"/>
    <w:rsid w:val="00E6531B"/>
    <w:rsid w:val="00E66312"/>
    <w:rsid w:val="00E66D8B"/>
    <w:rsid w:val="00E67092"/>
    <w:rsid w:val="00E67A2A"/>
    <w:rsid w:val="00E718AC"/>
    <w:rsid w:val="00E74355"/>
    <w:rsid w:val="00E92848"/>
    <w:rsid w:val="00E93856"/>
    <w:rsid w:val="00E95E79"/>
    <w:rsid w:val="00EA4CF8"/>
    <w:rsid w:val="00EB1524"/>
    <w:rsid w:val="00EB1EE6"/>
    <w:rsid w:val="00EB58C2"/>
    <w:rsid w:val="00EB6CFE"/>
    <w:rsid w:val="00EC4174"/>
    <w:rsid w:val="00ED198C"/>
    <w:rsid w:val="00ED4E9C"/>
    <w:rsid w:val="00ED52EB"/>
    <w:rsid w:val="00EF4586"/>
    <w:rsid w:val="00EF7CC3"/>
    <w:rsid w:val="00F01747"/>
    <w:rsid w:val="00F02B5E"/>
    <w:rsid w:val="00F02D2A"/>
    <w:rsid w:val="00F060A0"/>
    <w:rsid w:val="00F13CC7"/>
    <w:rsid w:val="00F21C35"/>
    <w:rsid w:val="00F25406"/>
    <w:rsid w:val="00F2694F"/>
    <w:rsid w:val="00F279D3"/>
    <w:rsid w:val="00F27F54"/>
    <w:rsid w:val="00F34898"/>
    <w:rsid w:val="00F36680"/>
    <w:rsid w:val="00F3716B"/>
    <w:rsid w:val="00F37B3D"/>
    <w:rsid w:val="00F4024D"/>
    <w:rsid w:val="00F4617E"/>
    <w:rsid w:val="00F53D57"/>
    <w:rsid w:val="00F56CD9"/>
    <w:rsid w:val="00F66E5E"/>
    <w:rsid w:val="00F703E5"/>
    <w:rsid w:val="00F728B9"/>
    <w:rsid w:val="00F74334"/>
    <w:rsid w:val="00F75081"/>
    <w:rsid w:val="00F82A8B"/>
    <w:rsid w:val="00F85CF5"/>
    <w:rsid w:val="00F90ECE"/>
    <w:rsid w:val="00F930F2"/>
    <w:rsid w:val="00F931E4"/>
    <w:rsid w:val="00F94233"/>
    <w:rsid w:val="00F94958"/>
    <w:rsid w:val="00F94E2F"/>
    <w:rsid w:val="00F97D06"/>
    <w:rsid w:val="00F97F20"/>
    <w:rsid w:val="00FA207B"/>
    <w:rsid w:val="00FA5B47"/>
    <w:rsid w:val="00FA6F5C"/>
    <w:rsid w:val="00FA7259"/>
    <w:rsid w:val="00FA7F72"/>
    <w:rsid w:val="00FB6E4B"/>
    <w:rsid w:val="00FC049B"/>
    <w:rsid w:val="00FC2F1C"/>
    <w:rsid w:val="00FC3E54"/>
    <w:rsid w:val="00FD0E8F"/>
    <w:rsid w:val="00FD3A9C"/>
    <w:rsid w:val="00FD7003"/>
    <w:rsid w:val="00FE5760"/>
    <w:rsid w:val="00FE79DB"/>
    <w:rsid w:val="00FE7F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color="white">
      <v:fill color="white"/>
      <v:stroke color="white"/>
      <v:textbox inset="0,0,0,0"/>
    </o:shapedefaults>
    <o:shapelayout v:ext="edit">
      <o:idmap v:ext="edit" data="2"/>
    </o:shapelayout>
  </w:shapeDefaults>
  <w:decimalSymbol w:val=","/>
  <w:listSeparator w:val=";"/>
  <w14:docId w14:val="4DB63EB3"/>
  <w15:chartTrackingRefBased/>
  <w15:docId w15:val="{8CBC5CAF-55BB-42EA-A4A4-4EFA7ED1E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DDE"/>
    <w:rPr>
      <w:lang w:eastAsia="en-US"/>
    </w:rPr>
  </w:style>
  <w:style w:type="paragraph" w:styleId="Heading1">
    <w:name w:val="heading 1"/>
    <w:basedOn w:val="Normal"/>
    <w:next w:val="Normal"/>
    <w:qFormat/>
    <w:pPr>
      <w:keepNext/>
      <w:outlineLvl w:val="0"/>
    </w:pPr>
    <w:rPr>
      <w:rFonts w:ascii="Tahoma" w:hAnsi="Tahoma" w:cs="Tahoma"/>
      <w:b/>
      <w:sz w:val="52"/>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semiHidden/>
    <w:unhideWhenUsed/>
    <w:qFormat/>
    <w:rsid w:val="006B3094"/>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E0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eliste">
    <w:name w:val="Punkteliste"/>
    <w:basedOn w:val="Normal"/>
    <w:rsid w:val="00CE043D"/>
    <w:pPr>
      <w:keepLines/>
      <w:ind w:left="850" w:hanging="283"/>
    </w:pPr>
    <w:rPr>
      <w:sz w:val="22"/>
    </w:rPr>
  </w:style>
  <w:style w:type="paragraph" w:styleId="Footer">
    <w:name w:val="footer"/>
    <w:basedOn w:val="Normal"/>
    <w:link w:val="FooterChar"/>
    <w:uiPriority w:val="99"/>
    <w:rsid w:val="00CE043D"/>
    <w:pPr>
      <w:tabs>
        <w:tab w:val="center" w:pos="4320"/>
        <w:tab w:val="right" w:pos="8640"/>
      </w:tabs>
    </w:pPr>
  </w:style>
  <w:style w:type="paragraph" w:styleId="DocumentMap">
    <w:name w:val="Document Map"/>
    <w:basedOn w:val="Normal"/>
    <w:semiHidden/>
    <w:pPr>
      <w:shd w:val="clear" w:color="auto" w:fill="000080"/>
    </w:pPr>
    <w:rPr>
      <w:rFonts w:ascii="Tahoma" w:hAnsi="Tahoma" w:cs="Tahoma"/>
    </w:rPr>
  </w:style>
  <w:style w:type="paragraph" w:customStyle="1" w:styleId="Tahoma">
    <w:name w:val="Tahoma"/>
    <w:basedOn w:val="Normal"/>
    <w:rsid w:val="00BF3769"/>
    <w:pPr>
      <w:jc w:val="both"/>
    </w:pPr>
    <w:rPr>
      <w:rFonts w:ascii="Tahoma" w:hAnsi="Tahoma"/>
      <w:lang w:val="en-US"/>
    </w:rPr>
  </w:style>
  <w:style w:type="paragraph" w:customStyle="1" w:styleId="Tahoma8">
    <w:name w:val="Tahoma 8"/>
    <w:basedOn w:val="Tahoma"/>
    <w:rsid w:val="00BF3769"/>
    <w:rPr>
      <w:sz w:val="16"/>
    </w:rPr>
  </w:style>
  <w:style w:type="paragraph" w:customStyle="1" w:styleId="TahomaHeading1">
    <w:name w:val="Tahoma Heading 1"/>
    <w:basedOn w:val="Heading1"/>
    <w:rsid w:val="00495C09"/>
    <w:rPr>
      <w:bCs/>
      <w:sz w:val="48"/>
    </w:rPr>
  </w:style>
  <w:style w:type="paragraph" w:customStyle="1" w:styleId="Tahomabold">
    <w:name w:val="Tahoma bold"/>
    <w:basedOn w:val="Tahoma"/>
    <w:rsid w:val="00495C09"/>
    <w:rPr>
      <w:b/>
    </w:rPr>
  </w:style>
  <w:style w:type="paragraph" w:customStyle="1" w:styleId="Tahomahead2">
    <w:name w:val="Tahoma head 2"/>
    <w:basedOn w:val="Heading2"/>
    <w:rsid w:val="00495C09"/>
    <w:pPr>
      <w:spacing w:after="40"/>
    </w:pPr>
    <w:rPr>
      <w:rFonts w:cs="Times New Roman"/>
    </w:rPr>
  </w:style>
  <w:style w:type="paragraph" w:customStyle="1" w:styleId="Tahoma9head2">
    <w:name w:val="Tahoma 9 head 2"/>
    <w:basedOn w:val="Heading2"/>
    <w:rsid w:val="00495C09"/>
    <w:pPr>
      <w:spacing w:after="40"/>
    </w:pPr>
    <w:rPr>
      <w:rFonts w:cs="Times New Roman"/>
      <w:sz w:val="18"/>
    </w:rPr>
  </w:style>
  <w:style w:type="paragraph" w:styleId="BalloonText">
    <w:name w:val="Balloon Text"/>
    <w:basedOn w:val="Normal"/>
    <w:semiHidden/>
    <w:rsid w:val="00DE73D9"/>
    <w:rPr>
      <w:rFonts w:ascii="Tahoma" w:hAnsi="Tahoma" w:cs="Tahoma"/>
      <w:sz w:val="16"/>
      <w:szCs w:val="16"/>
    </w:rPr>
  </w:style>
  <w:style w:type="paragraph" w:styleId="Header">
    <w:name w:val="header"/>
    <w:basedOn w:val="Normal"/>
    <w:rsid w:val="006D54F5"/>
    <w:pPr>
      <w:tabs>
        <w:tab w:val="center" w:pos="4320"/>
        <w:tab w:val="right" w:pos="8640"/>
      </w:tabs>
    </w:pPr>
  </w:style>
  <w:style w:type="character" w:styleId="Hyperlink">
    <w:name w:val="Hyperlink"/>
    <w:rsid w:val="00D166B4"/>
    <w:rPr>
      <w:color w:val="0000FF"/>
      <w:u w:val="single"/>
    </w:rPr>
  </w:style>
  <w:style w:type="character" w:styleId="Strong">
    <w:name w:val="Strong"/>
    <w:qFormat/>
    <w:rsid w:val="00D166B4"/>
    <w:rPr>
      <w:b/>
      <w:bCs/>
    </w:rPr>
  </w:style>
  <w:style w:type="paragraph" w:styleId="ListParagraph">
    <w:name w:val="List Paragraph"/>
    <w:basedOn w:val="Normal"/>
    <w:uiPriority w:val="34"/>
    <w:qFormat/>
    <w:rsid w:val="00E454D4"/>
    <w:pPr>
      <w:spacing w:after="200" w:line="276" w:lineRule="auto"/>
      <w:ind w:left="720"/>
      <w:contextualSpacing/>
    </w:pPr>
    <w:rPr>
      <w:rFonts w:ascii="Calibri" w:eastAsia="Calibri" w:hAnsi="Calibri"/>
      <w:sz w:val="22"/>
      <w:szCs w:val="22"/>
      <w:lang w:val="en-US"/>
    </w:rPr>
  </w:style>
  <w:style w:type="paragraph" w:customStyle="1" w:styleId="Default">
    <w:name w:val="Default"/>
    <w:rsid w:val="00085754"/>
    <w:pPr>
      <w:autoSpaceDE w:val="0"/>
      <w:autoSpaceDN w:val="0"/>
      <w:adjustRightInd w:val="0"/>
    </w:pPr>
    <w:rPr>
      <w:rFonts w:ascii="Tahoma" w:hAnsi="Tahoma" w:cs="Tahoma"/>
      <w:color w:val="000000"/>
      <w:sz w:val="24"/>
      <w:szCs w:val="24"/>
      <w:lang w:val="en-US" w:eastAsia="en-US"/>
    </w:rPr>
  </w:style>
  <w:style w:type="character" w:customStyle="1" w:styleId="Heading3Char">
    <w:name w:val="Heading 3 Char"/>
    <w:link w:val="Heading3"/>
    <w:semiHidden/>
    <w:rsid w:val="006B3094"/>
    <w:rPr>
      <w:rFonts w:ascii="Calibri Light" w:eastAsia="Times New Roman" w:hAnsi="Calibri Light" w:cs="Times New Roman"/>
      <w:b/>
      <w:bCs/>
      <w:sz w:val="26"/>
      <w:szCs w:val="26"/>
      <w:lang w:eastAsia="en-US"/>
    </w:rPr>
  </w:style>
  <w:style w:type="paragraph" w:styleId="BodyTextIndent">
    <w:name w:val="Body Text Indent"/>
    <w:basedOn w:val="Normal"/>
    <w:link w:val="BodyTextIndentChar"/>
    <w:unhideWhenUsed/>
    <w:rsid w:val="006B3094"/>
    <w:pPr>
      <w:spacing w:after="120"/>
      <w:ind w:left="283"/>
    </w:pPr>
    <w:rPr>
      <w:rFonts w:ascii="Arial" w:hAnsi="Arial"/>
      <w:noProof/>
      <w:lang w:val="en-US"/>
    </w:rPr>
  </w:style>
  <w:style w:type="character" w:customStyle="1" w:styleId="BodyTextIndentChar">
    <w:name w:val="Body Text Indent Char"/>
    <w:link w:val="BodyTextIndent"/>
    <w:rsid w:val="006B3094"/>
    <w:rPr>
      <w:rFonts w:ascii="Arial" w:hAnsi="Arial"/>
      <w:noProof/>
      <w:lang w:val="en-US" w:eastAsia="en-US"/>
    </w:rPr>
  </w:style>
  <w:style w:type="paragraph" w:styleId="BodyTextIndent3">
    <w:name w:val="Body Text Indent 3"/>
    <w:basedOn w:val="Normal"/>
    <w:link w:val="BodyTextIndent3Char"/>
    <w:unhideWhenUsed/>
    <w:rsid w:val="006B3094"/>
    <w:pPr>
      <w:spacing w:after="120"/>
      <w:ind w:left="283"/>
    </w:pPr>
    <w:rPr>
      <w:rFonts w:ascii="Arial" w:hAnsi="Arial"/>
      <w:noProof/>
      <w:sz w:val="16"/>
      <w:szCs w:val="16"/>
      <w:lang w:val="en-US"/>
    </w:rPr>
  </w:style>
  <w:style w:type="character" w:customStyle="1" w:styleId="BodyTextIndent3Char">
    <w:name w:val="Body Text Indent 3 Char"/>
    <w:link w:val="BodyTextIndent3"/>
    <w:rsid w:val="006B3094"/>
    <w:rPr>
      <w:rFonts w:ascii="Arial" w:hAnsi="Arial"/>
      <w:noProof/>
      <w:sz w:val="16"/>
      <w:szCs w:val="16"/>
      <w:lang w:val="en-US" w:eastAsia="en-US"/>
    </w:rPr>
  </w:style>
  <w:style w:type="paragraph" w:customStyle="1" w:styleId="Standard1">
    <w:name w:val="Standard1"/>
    <w:rsid w:val="00397209"/>
    <w:pPr>
      <w:suppressAutoHyphens/>
      <w:autoSpaceDN w:val="0"/>
      <w:textAlignment w:val="baseline"/>
    </w:pPr>
    <w:rPr>
      <w:kern w:val="3"/>
      <w:sz w:val="24"/>
      <w:szCs w:val="24"/>
      <w:lang w:eastAsia="zh-CN"/>
    </w:rPr>
  </w:style>
  <w:style w:type="character" w:customStyle="1" w:styleId="FooterChar">
    <w:name w:val="Footer Char"/>
    <w:basedOn w:val="DefaultParagraphFont"/>
    <w:link w:val="Footer"/>
    <w:uiPriority w:val="99"/>
    <w:rsid w:val="003C4076"/>
    <w:rPr>
      <w:lang w:eastAsia="en-US"/>
    </w:rPr>
  </w:style>
  <w:style w:type="character" w:styleId="UnresolvedMention">
    <w:name w:val="Unresolved Mention"/>
    <w:basedOn w:val="DefaultParagraphFont"/>
    <w:uiPriority w:val="99"/>
    <w:semiHidden/>
    <w:unhideWhenUsed/>
    <w:rsid w:val="008448EE"/>
    <w:rPr>
      <w:color w:val="605E5C"/>
      <w:shd w:val="clear" w:color="auto" w:fill="E1DFDD"/>
    </w:rPr>
  </w:style>
  <w:style w:type="paragraph" w:customStyle="1" w:styleId="Stile1">
    <w:name w:val="Stile1"/>
    <w:basedOn w:val="Normal"/>
    <w:rsid w:val="006D440D"/>
    <w:pPr>
      <w:jc w:val="both"/>
    </w:pPr>
    <w:rPr>
      <w:sz w:val="24"/>
      <w:szCs w:val="24"/>
      <w:lang w:val="it-IT" w:eastAsia="it-IT"/>
    </w:rPr>
  </w:style>
  <w:style w:type="character" w:styleId="CommentReference">
    <w:name w:val="annotation reference"/>
    <w:basedOn w:val="DefaultParagraphFont"/>
    <w:rsid w:val="008B036D"/>
    <w:rPr>
      <w:sz w:val="16"/>
      <w:szCs w:val="16"/>
    </w:rPr>
  </w:style>
  <w:style w:type="paragraph" w:styleId="CommentText">
    <w:name w:val="annotation text"/>
    <w:basedOn w:val="Normal"/>
    <w:link w:val="CommentTextChar"/>
    <w:rsid w:val="008B036D"/>
  </w:style>
  <w:style w:type="character" w:customStyle="1" w:styleId="CommentTextChar">
    <w:name w:val="Comment Text Char"/>
    <w:basedOn w:val="DefaultParagraphFont"/>
    <w:link w:val="CommentText"/>
    <w:rsid w:val="008B036D"/>
    <w:rPr>
      <w:lang w:eastAsia="en-US"/>
    </w:rPr>
  </w:style>
  <w:style w:type="paragraph" w:styleId="CommentSubject">
    <w:name w:val="annotation subject"/>
    <w:basedOn w:val="CommentText"/>
    <w:next w:val="CommentText"/>
    <w:link w:val="CommentSubjectChar"/>
    <w:semiHidden/>
    <w:unhideWhenUsed/>
    <w:rsid w:val="00960C73"/>
    <w:rPr>
      <w:b/>
      <w:bCs/>
    </w:rPr>
  </w:style>
  <w:style w:type="character" w:customStyle="1" w:styleId="CommentSubjectChar">
    <w:name w:val="Comment Subject Char"/>
    <w:basedOn w:val="CommentTextChar"/>
    <w:link w:val="CommentSubject"/>
    <w:semiHidden/>
    <w:rsid w:val="00960C73"/>
    <w:rPr>
      <w:b/>
      <w:bCs/>
      <w:lang w:eastAsia="en-US"/>
    </w:rPr>
  </w:style>
  <w:style w:type="paragraph" w:styleId="Revision">
    <w:name w:val="Revision"/>
    <w:hidden/>
    <w:uiPriority w:val="99"/>
    <w:semiHidden/>
    <w:rsid w:val="00F703E5"/>
    <w:rPr>
      <w:lang w:eastAsia="en-US"/>
    </w:rPr>
  </w:style>
  <w:style w:type="character" w:customStyle="1" w:styleId="fontstyle01">
    <w:name w:val="fontstyle01"/>
    <w:basedOn w:val="DefaultParagraphFont"/>
    <w:rsid w:val="00764F56"/>
    <w:rPr>
      <w:rFonts w:ascii="Tahoma" w:hAnsi="Tahoma" w:cs="Tahoma"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70377">
      <w:bodyDiv w:val="1"/>
      <w:marLeft w:val="0"/>
      <w:marRight w:val="0"/>
      <w:marTop w:val="0"/>
      <w:marBottom w:val="0"/>
      <w:divBdr>
        <w:top w:val="none" w:sz="0" w:space="0" w:color="auto"/>
        <w:left w:val="none" w:sz="0" w:space="0" w:color="auto"/>
        <w:bottom w:val="none" w:sz="0" w:space="0" w:color="auto"/>
        <w:right w:val="none" w:sz="0" w:space="0" w:color="auto"/>
      </w:divBdr>
    </w:div>
    <w:div w:id="330790896">
      <w:bodyDiv w:val="1"/>
      <w:marLeft w:val="0"/>
      <w:marRight w:val="0"/>
      <w:marTop w:val="0"/>
      <w:marBottom w:val="0"/>
      <w:divBdr>
        <w:top w:val="none" w:sz="0" w:space="0" w:color="auto"/>
        <w:left w:val="none" w:sz="0" w:space="0" w:color="auto"/>
        <w:bottom w:val="none" w:sz="0" w:space="0" w:color="auto"/>
        <w:right w:val="none" w:sz="0" w:space="0" w:color="auto"/>
      </w:divBdr>
    </w:div>
    <w:div w:id="517542327">
      <w:bodyDiv w:val="1"/>
      <w:marLeft w:val="0"/>
      <w:marRight w:val="0"/>
      <w:marTop w:val="0"/>
      <w:marBottom w:val="0"/>
      <w:divBdr>
        <w:top w:val="none" w:sz="0" w:space="0" w:color="auto"/>
        <w:left w:val="none" w:sz="0" w:space="0" w:color="auto"/>
        <w:bottom w:val="none" w:sz="0" w:space="0" w:color="auto"/>
        <w:right w:val="none" w:sz="0" w:space="0" w:color="auto"/>
      </w:divBdr>
      <w:divsChild>
        <w:div w:id="2120173083">
          <w:marLeft w:val="0"/>
          <w:marRight w:val="0"/>
          <w:marTop w:val="0"/>
          <w:marBottom w:val="0"/>
          <w:divBdr>
            <w:top w:val="none" w:sz="0" w:space="0" w:color="auto"/>
            <w:left w:val="none" w:sz="0" w:space="0" w:color="auto"/>
            <w:bottom w:val="none" w:sz="0" w:space="0" w:color="auto"/>
            <w:right w:val="none" w:sz="0" w:space="0" w:color="auto"/>
          </w:divBdr>
        </w:div>
      </w:divsChild>
    </w:div>
    <w:div w:id="571082064">
      <w:bodyDiv w:val="1"/>
      <w:marLeft w:val="0"/>
      <w:marRight w:val="0"/>
      <w:marTop w:val="0"/>
      <w:marBottom w:val="0"/>
      <w:divBdr>
        <w:top w:val="none" w:sz="0" w:space="0" w:color="auto"/>
        <w:left w:val="none" w:sz="0" w:space="0" w:color="auto"/>
        <w:bottom w:val="none" w:sz="0" w:space="0" w:color="auto"/>
        <w:right w:val="none" w:sz="0" w:space="0" w:color="auto"/>
      </w:divBdr>
      <w:divsChild>
        <w:div w:id="216281012">
          <w:marLeft w:val="0"/>
          <w:marRight w:val="0"/>
          <w:marTop w:val="0"/>
          <w:marBottom w:val="0"/>
          <w:divBdr>
            <w:top w:val="none" w:sz="0" w:space="0" w:color="auto"/>
            <w:left w:val="none" w:sz="0" w:space="0" w:color="auto"/>
            <w:bottom w:val="none" w:sz="0" w:space="0" w:color="auto"/>
            <w:right w:val="none" w:sz="0" w:space="0" w:color="auto"/>
          </w:divBdr>
        </w:div>
      </w:divsChild>
    </w:div>
    <w:div w:id="727191666">
      <w:bodyDiv w:val="1"/>
      <w:marLeft w:val="0"/>
      <w:marRight w:val="0"/>
      <w:marTop w:val="0"/>
      <w:marBottom w:val="0"/>
      <w:divBdr>
        <w:top w:val="none" w:sz="0" w:space="0" w:color="auto"/>
        <w:left w:val="none" w:sz="0" w:space="0" w:color="auto"/>
        <w:bottom w:val="none" w:sz="0" w:space="0" w:color="auto"/>
        <w:right w:val="none" w:sz="0" w:space="0" w:color="auto"/>
      </w:divBdr>
    </w:div>
    <w:div w:id="782920674">
      <w:bodyDiv w:val="1"/>
      <w:marLeft w:val="0"/>
      <w:marRight w:val="0"/>
      <w:marTop w:val="0"/>
      <w:marBottom w:val="0"/>
      <w:divBdr>
        <w:top w:val="none" w:sz="0" w:space="0" w:color="auto"/>
        <w:left w:val="none" w:sz="0" w:space="0" w:color="auto"/>
        <w:bottom w:val="none" w:sz="0" w:space="0" w:color="auto"/>
        <w:right w:val="none" w:sz="0" w:space="0" w:color="auto"/>
      </w:divBdr>
    </w:div>
    <w:div w:id="820737148">
      <w:bodyDiv w:val="1"/>
      <w:marLeft w:val="0"/>
      <w:marRight w:val="0"/>
      <w:marTop w:val="0"/>
      <w:marBottom w:val="0"/>
      <w:divBdr>
        <w:top w:val="none" w:sz="0" w:space="0" w:color="auto"/>
        <w:left w:val="none" w:sz="0" w:space="0" w:color="auto"/>
        <w:bottom w:val="none" w:sz="0" w:space="0" w:color="auto"/>
        <w:right w:val="none" w:sz="0" w:space="0" w:color="auto"/>
      </w:divBdr>
      <w:divsChild>
        <w:div w:id="2064061576">
          <w:marLeft w:val="0"/>
          <w:marRight w:val="0"/>
          <w:marTop w:val="0"/>
          <w:marBottom w:val="0"/>
          <w:divBdr>
            <w:top w:val="none" w:sz="0" w:space="0" w:color="auto"/>
            <w:left w:val="none" w:sz="0" w:space="0" w:color="auto"/>
            <w:bottom w:val="none" w:sz="0" w:space="0" w:color="auto"/>
            <w:right w:val="none" w:sz="0" w:space="0" w:color="auto"/>
          </w:divBdr>
          <w:divsChild>
            <w:div w:id="419956593">
              <w:marLeft w:val="0"/>
              <w:marRight w:val="0"/>
              <w:marTop w:val="0"/>
              <w:marBottom w:val="0"/>
              <w:divBdr>
                <w:top w:val="none" w:sz="0" w:space="0" w:color="auto"/>
                <w:left w:val="none" w:sz="0" w:space="0" w:color="auto"/>
                <w:bottom w:val="none" w:sz="0" w:space="0" w:color="auto"/>
                <w:right w:val="none" w:sz="0" w:space="0" w:color="auto"/>
              </w:divBdr>
              <w:divsChild>
                <w:div w:id="1955095870">
                  <w:marLeft w:val="0"/>
                  <w:marRight w:val="0"/>
                  <w:marTop w:val="0"/>
                  <w:marBottom w:val="0"/>
                  <w:divBdr>
                    <w:top w:val="none" w:sz="0" w:space="0" w:color="auto"/>
                    <w:left w:val="none" w:sz="0" w:space="0" w:color="auto"/>
                    <w:bottom w:val="none" w:sz="0" w:space="0" w:color="auto"/>
                    <w:right w:val="none" w:sz="0" w:space="0" w:color="auto"/>
                  </w:divBdr>
                  <w:divsChild>
                    <w:div w:id="421294881">
                      <w:marLeft w:val="0"/>
                      <w:marRight w:val="0"/>
                      <w:marTop w:val="0"/>
                      <w:marBottom w:val="0"/>
                      <w:divBdr>
                        <w:top w:val="none" w:sz="0" w:space="0" w:color="auto"/>
                        <w:left w:val="none" w:sz="0" w:space="0" w:color="auto"/>
                        <w:bottom w:val="none" w:sz="0" w:space="0" w:color="auto"/>
                        <w:right w:val="none" w:sz="0" w:space="0" w:color="auto"/>
                      </w:divBdr>
                      <w:divsChild>
                        <w:div w:id="6457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820582">
      <w:bodyDiv w:val="1"/>
      <w:marLeft w:val="0"/>
      <w:marRight w:val="0"/>
      <w:marTop w:val="0"/>
      <w:marBottom w:val="0"/>
      <w:divBdr>
        <w:top w:val="none" w:sz="0" w:space="0" w:color="auto"/>
        <w:left w:val="none" w:sz="0" w:space="0" w:color="auto"/>
        <w:bottom w:val="none" w:sz="0" w:space="0" w:color="auto"/>
        <w:right w:val="none" w:sz="0" w:space="0" w:color="auto"/>
      </w:divBdr>
    </w:div>
    <w:div w:id="844128448">
      <w:bodyDiv w:val="1"/>
      <w:marLeft w:val="0"/>
      <w:marRight w:val="0"/>
      <w:marTop w:val="0"/>
      <w:marBottom w:val="0"/>
      <w:divBdr>
        <w:top w:val="none" w:sz="0" w:space="0" w:color="auto"/>
        <w:left w:val="none" w:sz="0" w:space="0" w:color="auto"/>
        <w:bottom w:val="none" w:sz="0" w:space="0" w:color="auto"/>
        <w:right w:val="none" w:sz="0" w:space="0" w:color="auto"/>
      </w:divBdr>
    </w:div>
    <w:div w:id="902445047">
      <w:bodyDiv w:val="1"/>
      <w:marLeft w:val="0"/>
      <w:marRight w:val="0"/>
      <w:marTop w:val="0"/>
      <w:marBottom w:val="0"/>
      <w:divBdr>
        <w:top w:val="none" w:sz="0" w:space="0" w:color="auto"/>
        <w:left w:val="none" w:sz="0" w:space="0" w:color="auto"/>
        <w:bottom w:val="none" w:sz="0" w:space="0" w:color="auto"/>
        <w:right w:val="none" w:sz="0" w:space="0" w:color="auto"/>
      </w:divBdr>
    </w:div>
    <w:div w:id="1037120816">
      <w:bodyDiv w:val="1"/>
      <w:marLeft w:val="0"/>
      <w:marRight w:val="0"/>
      <w:marTop w:val="0"/>
      <w:marBottom w:val="0"/>
      <w:divBdr>
        <w:top w:val="none" w:sz="0" w:space="0" w:color="auto"/>
        <w:left w:val="none" w:sz="0" w:space="0" w:color="auto"/>
        <w:bottom w:val="none" w:sz="0" w:space="0" w:color="auto"/>
        <w:right w:val="none" w:sz="0" w:space="0" w:color="auto"/>
      </w:divBdr>
    </w:div>
    <w:div w:id="1109081090">
      <w:bodyDiv w:val="1"/>
      <w:marLeft w:val="0"/>
      <w:marRight w:val="0"/>
      <w:marTop w:val="0"/>
      <w:marBottom w:val="0"/>
      <w:divBdr>
        <w:top w:val="none" w:sz="0" w:space="0" w:color="auto"/>
        <w:left w:val="none" w:sz="0" w:space="0" w:color="auto"/>
        <w:bottom w:val="none" w:sz="0" w:space="0" w:color="auto"/>
        <w:right w:val="none" w:sz="0" w:space="0" w:color="auto"/>
      </w:divBdr>
    </w:div>
    <w:div w:id="1284190580">
      <w:bodyDiv w:val="1"/>
      <w:marLeft w:val="0"/>
      <w:marRight w:val="0"/>
      <w:marTop w:val="0"/>
      <w:marBottom w:val="0"/>
      <w:divBdr>
        <w:top w:val="none" w:sz="0" w:space="0" w:color="auto"/>
        <w:left w:val="none" w:sz="0" w:space="0" w:color="auto"/>
        <w:bottom w:val="none" w:sz="0" w:space="0" w:color="auto"/>
        <w:right w:val="none" w:sz="0" w:space="0" w:color="auto"/>
      </w:divBdr>
    </w:div>
    <w:div w:id="1437208665">
      <w:bodyDiv w:val="1"/>
      <w:marLeft w:val="0"/>
      <w:marRight w:val="0"/>
      <w:marTop w:val="0"/>
      <w:marBottom w:val="0"/>
      <w:divBdr>
        <w:top w:val="none" w:sz="0" w:space="0" w:color="auto"/>
        <w:left w:val="none" w:sz="0" w:space="0" w:color="auto"/>
        <w:bottom w:val="none" w:sz="0" w:space="0" w:color="auto"/>
        <w:right w:val="none" w:sz="0" w:space="0" w:color="auto"/>
      </w:divBdr>
    </w:div>
    <w:div w:id="1734154835">
      <w:bodyDiv w:val="1"/>
      <w:marLeft w:val="0"/>
      <w:marRight w:val="0"/>
      <w:marTop w:val="0"/>
      <w:marBottom w:val="0"/>
      <w:divBdr>
        <w:top w:val="none" w:sz="0" w:space="0" w:color="auto"/>
        <w:left w:val="none" w:sz="0" w:space="0" w:color="auto"/>
        <w:bottom w:val="none" w:sz="0" w:space="0" w:color="auto"/>
        <w:right w:val="none" w:sz="0" w:space="0" w:color="auto"/>
      </w:divBdr>
    </w:div>
    <w:div w:id="1832209925">
      <w:bodyDiv w:val="1"/>
      <w:marLeft w:val="0"/>
      <w:marRight w:val="0"/>
      <w:marTop w:val="0"/>
      <w:marBottom w:val="0"/>
      <w:divBdr>
        <w:top w:val="none" w:sz="0" w:space="0" w:color="auto"/>
        <w:left w:val="none" w:sz="0" w:space="0" w:color="auto"/>
        <w:bottom w:val="none" w:sz="0" w:space="0" w:color="auto"/>
        <w:right w:val="none" w:sz="0" w:space="0" w:color="auto"/>
      </w:divBdr>
    </w:div>
    <w:div w:id="1847867314">
      <w:bodyDiv w:val="1"/>
      <w:marLeft w:val="0"/>
      <w:marRight w:val="0"/>
      <w:marTop w:val="0"/>
      <w:marBottom w:val="0"/>
      <w:divBdr>
        <w:top w:val="none" w:sz="0" w:space="0" w:color="auto"/>
        <w:left w:val="none" w:sz="0" w:space="0" w:color="auto"/>
        <w:bottom w:val="none" w:sz="0" w:space="0" w:color="auto"/>
        <w:right w:val="none" w:sz="0" w:space="0" w:color="auto"/>
      </w:divBdr>
    </w:div>
    <w:div w:id="1988053684">
      <w:bodyDiv w:val="1"/>
      <w:marLeft w:val="0"/>
      <w:marRight w:val="0"/>
      <w:marTop w:val="0"/>
      <w:marBottom w:val="0"/>
      <w:divBdr>
        <w:top w:val="none" w:sz="0" w:space="0" w:color="auto"/>
        <w:left w:val="none" w:sz="0" w:space="0" w:color="auto"/>
        <w:bottom w:val="none" w:sz="0" w:space="0" w:color="auto"/>
        <w:right w:val="none" w:sz="0" w:space="0" w:color="auto"/>
      </w:divBdr>
    </w:div>
    <w:div w:id="1998603988">
      <w:bodyDiv w:val="1"/>
      <w:marLeft w:val="0"/>
      <w:marRight w:val="0"/>
      <w:marTop w:val="0"/>
      <w:marBottom w:val="0"/>
      <w:divBdr>
        <w:top w:val="none" w:sz="0" w:space="0" w:color="auto"/>
        <w:left w:val="none" w:sz="0" w:space="0" w:color="auto"/>
        <w:bottom w:val="none" w:sz="0" w:space="0" w:color="auto"/>
        <w:right w:val="none" w:sz="0" w:space="0" w:color="auto"/>
      </w:divBdr>
    </w:div>
    <w:div w:id="2031028067">
      <w:bodyDiv w:val="1"/>
      <w:marLeft w:val="0"/>
      <w:marRight w:val="0"/>
      <w:marTop w:val="0"/>
      <w:marBottom w:val="0"/>
      <w:divBdr>
        <w:top w:val="none" w:sz="0" w:space="0" w:color="auto"/>
        <w:left w:val="none" w:sz="0" w:space="0" w:color="auto"/>
        <w:bottom w:val="none" w:sz="0" w:space="0" w:color="auto"/>
        <w:right w:val="none" w:sz="0" w:space="0" w:color="auto"/>
      </w:divBdr>
    </w:div>
    <w:div w:id="210306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usschreibungen-suedtirol.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andi-altoadige.i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Fontana\OneDrive%20-%20Scientific%20Network%20South%20Tyrol\08%20Vorlagen%20neues%20Vergabegesetz%202023\Marktanalyse%20Direktvergabe%20IT-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41A30EFF80E7EC45BE9FA7E46B81250A" ma:contentTypeVersion="8" ma:contentTypeDescription="Ein neues Dokument erstellen." ma:contentTypeScope="" ma:versionID="b2add147230ddd79ab79cde1ff387c34">
  <xsd:schema xmlns:xsd="http://www.w3.org/2001/XMLSchema" xmlns:xs="http://www.w3.org/2001/XMLSchema" xmlns:p="http://schemas.microsoft.com/office/2006/metadata/properties" xmlns:ns2="acd040c1-ffff-4e0f-8bdf-6d5b841e5cca" xmlns:ns3="473519f6-4492-465e-bcc5-dfd1c85f7503" targetNamespace="http://schemas.microsoft.com/office/2006/metadata/properties" ma:root="true" ma:fieldsID="c50e19369b4c704b047bd3377e751998" ns2:_="" ns3:_="">
    <xsd:import namespace="acd040c1-ffff-4e0f-8bdf-6d5b841e5cca"/>
    <xsd:import namespace="473519f6-4492-465e-bcc5-dfd1c85f75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d040c1-ffff-4e0f-8bdf-6d5b841e5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3519f6-4492-465e-bcc5-dfd1c85f7503"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5C19E0-0F60-4042-A553-8544F6931B1F}">
  <ds:schemaRefs>
    <ds:schemaRef ds:uri="http://schemas.microsoft.com/sharepoint/v3/contenttype/forms"/>
  </ds:schemaRefs>
</ds:datastoreItem>
</file>

<file path=customXml/itemProps2.xml><?xml version="1.0" encoding="utf-8"?>
<ds:datastoreItem xmlns:ds="http://schemas.openxmlformats.org/officeDocument/2006/customXml" ds:itemID="{31839B33-049D-4A0D-A364-F6EC54B705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8D59EE-41B2-4BBE-AABC-D4963FF41BC6}">
  <ds:schemaRefs>
    <ds:schemaRef ds:uri="http://schemas.openxmlformats.org/officeDocument/2006/bibliography"/>
  </ds:schemaRefs>
</ds:datastoreItem>
</file>

<file path=customXml/itemProps4.xml><?xml version="1.0" encoding="utf-8"?>
<ds:datastoreItem xmlns:ds="http://schemas.openxmlformats.org/officeDocument/2006/customXml" ds:itemID="{5632E951-47FB-4CD9-8C21-42F475C87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d040c1-ffff-4e0f-8bdf-6d5b841e5cca"/>
    <ds:schemaRef ds:uri="473519f6-4492-465e-bcc5-dfd1c85f7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Marktanalyse Direktvergabe IT-DE.dotx</Template>
  <TotalTime>0</TotalTime>
  <Pages>9</Pages>
  <Words>3452</Words>
  <Characters>21418</Characters>
  <Application>Microsoft Office Word</Application>
  <DocSecurity>0</DocSecurity>
  <Lines>178</Lines>
  <Paragraphs>49</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Fax wizard</vt:lpstr>
      <vt:lpstr>Fax wizard</vt:lpstr>
      <vt:lpstr>Fax wizard</vt:lpstr>
    </vt:vector>
  </TitlesOfParts>
  <Manager/>
  <Company>Free University of Bozen-Bolzano</Company>
  <LinksUpToDate>false</LinksUpToDate>
  <CharactersWithSpaces>24821</CharactersWithSpaces>
  <SharedDoc>false</SharedDoc>
  <HLinks>
    <vt:vector size="24" baseType="variant">
      <vt:variant>
        <vt:i4>7077967</vt:i4>
      </vt:variant>
      <vt:variant>
        <vt:i4>9</vt:i4>
      </vt:variant>
      <vt:variant>
        <vt:i4>0</vt:i4>
      </vt:variant>
      <vt:variant>
        <vt:i4>5</vt:i4>
      </vt:variant>
      <vt:variant>
        <vt:lpwstr>mailto:privacy@unibz.it</vt:lpwstr>
      </vt:variant>
      <vt:variant>
        <vt:lpwstr/>
      </vt:variant>
      <vt:variant>
        <vt:i4>3604524</vt:i4>
      </vt:variant>
      <vt:variant>
        <vt:i4>6</vt:i4>
      </vt:variant>
      <vt:variant>
        <vt:i4>0</vt:i4>
      </vt:variant>
      <vt:variant>
        <vt:i4>5</vt:i4>
      </vt:variant>
      <vt:variant>
        <vt:lpwstr>https://www.lottomaticaitalia.it/servizi/homepage.html</vt:lpwstr>
      </vt:variant>
      <vt:variant>
        <vt:lpwstr/>
      </vt:variant>
      <vt:variant>
        <vt:i4>4325474</vt:i4>
      </vt:variant>
      <vt:variant>
        <vt:i4>3</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0</vt:i4>
      </vt:variant>
      <vt:variant>
        <vt:i4>0</vt:i4>
      </vt:variant>
      <vt:variant>
        <vt:i4>5</vt:i4>
      </vt:variant>
      <vt:variant>
        <vt:lpwstr>http://www.avcp.it/portal/public/classic/home/_riscossioni2014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 wizard</dc:title>
  <dc:subject>Possibility to use Outlook contact information</dc:subject>
  <dc:creator>Fontana Grazia</dc:creator>
  <cp:keywords/>
  <cp:lastModifiedBy>Peer Michael</cp:lastModifiedBy>
  <cp:revision>9</cp:revision>
  <cp:lastPrinted>2025-04-08T11:53:00Z</cp:lastPrinted>
  <dcterms:created xsi:type="dcterms:W3CDTF">2025-04-10T06:38:00Z</dcterms:created>
  <dcterms:modified xsi:type="dcterms:W3CDTF">2025-04-10T09:52:00Z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0x01010041A30EFF80E7EC45BE9FA7E46B81250A</vt:lpwstr>
  </property>
</Properties>
</file>