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8273" w14:textId="77777777" w:rsidR="00AA7B11" w:rsidRPr="00445C20" w:rsidRDefault="00AA7B11" w:rsidP="00AA7B11">
      <w:pPr>
        <w:rPr>
          <w:rFonts w:ascii="Tahoma" w:hAnsi="Tahoma" w:cs="Tahoma"/>
        </w:rPr>
      </w:pPr>
    </w:p>
    <w:tbl>
      <w:tblPr>
        <w:tblW w:w="9070" w:type="dxa"/>
        <w:jc w:val="center"/>
        <w:tblLook w:val="04A0" w:firstRow="1" w:lastRow="0" w:firstColumn="1" w:lastColumn="0" w:noHBand="0" w:noVBand="1"/>
      </w:tblPr>
      <w:tblGrid>
        <w:gridCol w:w="9070"/>
      </w:tblGrid>
      <w:tr w:rsidR="00AA7B11" w:rsidRPr="00445C20" w14:paraId="7084E8A7" w14:textId="77777777" w:rsidTr="3D5CEE18">
        <w:trPr>
          <w:jc w:val="center"/>
        </w:trPr>
        <w:tc>
          <w:tcPr>
            <w:tcW w:w="9070" w:type="dxa"/>
            <w:shd w:val="clear" w:color="auto" w:fill="D9D9D9" w:themeFill="background1" w:themeFillShade="D9"/>
          </w:tcPr>
          <w:p w14:paraId="5D747138" w14:textId="77777777" w:rsidR="00AA7B11" w:rsidRPr="00445C20" w:rsidRDefault="00AA7B11" w:rsidP="00344B5A">
            <w:pPr>
              <w:spacing w:after="0" w:line="240" w:lineRule="auto"/>
              <w:jc w:val="center"/>
              <w:rPr>
                <w:rFonts w:ascii="Tahoma" w:hAnsi="Tahoma" w:cs="Tahoma"/>
                <w:b/>
                <w:sz w:val="20"/>
                <w:szCs w:val="20"/>
                <w:lang w:val="it-IT" w:eastAsia="en-GB"/>
              </w:rPr>
            </w:pPr>
          </w:p>
          <w:p w14:paraId="57286807" w14:textId="6BE1A38B" w:rsidR="00AA7B11" w:rsidRPr="00445C20" w:rsidRDefault="00AA7B11" w:rsidP="00344B5A">
            <w:pPr>
              <w:widowControl w:val="0"/>
              <w:spacing w:before="18" w:after="0" w:line="240" w:lineRule="auto"/>
              <w:ind w:right="-3"/>
              <w:jc w:val="center"/>
              <w:rPr>
                <w:rFonts w:ascii="Tahoma" w:hAnsi="Tahoma" w:cs="Tahoma"/>
                <w:b/>
                <w:spacing w:val="-1"/>
                <w:sz w:val="40"/>
                <w:szCs w:val="40"/>
              </w:rPr>
            </w:pPr>
            <w:r w:rsidRPr="3D5CEE18">
              <w:rPr>
                <w:rFonts w:ascii="Tahoma" w:hAnsi="Tahoma" w:cs="Tahoma"/>
                <w:b/>
                <w:bCs/>
                <w:spacing w:val="-1"/>
                <w:sz w:val="40"/>
                <w:szCs w:val="40"/>
              </w:rPr>
              <w:t>CALL</w:t>
            </w:r>
            <w:r w:rsidRPr="3D5CEE18">
              <w:rPr>
                <w:rFonts w:ascii="Tahoma" w:hAnsi="Tahoma" w:cs="Tahoma"/>
                <w:b/>
                <w:bCs/>
                <w:spacing w:val="-14"/>
                <w:sz w:val="40"/>
                <w:szCs w:val="40"/>
              </w:rPr>
              <w:t xml:space="preserve"> </w:t>
            </w:r>
            <w:r w:rsidRPr="3D5CEE18">
              <w:rPr>
                <w:rFonts w:ascii="Tahoma" w:hAnsi="Tahoma" w:cs="Tahoma"/>
                <w:b/>
                <w:bCs/>
                <w:sz w:val="40"/>
                <w:szCs w:val="40"/>
              </w:rPr>
              <w:t>4</w:t>
            </w:r>
            <w:r w:rsidRPr="3D5CEE18">
              <w:rPr>
                <w:rFonts w:ascii="Tahoma" w:hAnsi="Tahoma" w:cs="Tahoma"/>
                <w:b/>
                <w:bCs/>
                <w:spacing w:val="-15"/>
                <w:sz w:val="40"/>
                <w:szCs w:val="40"/>
              </w:rPr>
              <w:t xml:space="preserve"> </w:t>
            </w:r>
            <w:r w:rsidRPr="3D5CEE18">
              <w:rPr>
                <w:rFonts w:ascii="Tahoma" w:hAnsi="Tahoma" w:cs="Tahoma"/>
                <w:b/>
                <w:bCs/>
                <w:sz w:val="40"/>
                <w:szCs w:val="40"/>
              </w:rPr>
              <w:t>STARTUP</w:t>
            </w:r>
            <w:r w:rsidRPr="3D5CEE18">
              <w:rPr>
                <w:rFonts w:ascii="Tahoma" w:hAnsi="Tahoma" w:cs="Tahoma"/>
                <w:b/>
                <w:bCs/>
                <w:spacing w:val="25"/>
                <w:w w:val="99"/>
                <w:sz w:val="40"/>
                <w:szCs w:val="40"/>
              </w:rPr>
              <w:t xml:space="preserve"> </w:t>
            </w:r>
          </w:p>
          <w:p w14:paraId="3FE5C2A3" w14:textId="385F34FF" w:rsidR="3D5CEE18" w:rsidRDefault="3D5CEE18" w:rsidP="3D5CEE18">
            <w:pPr>
              <w:widowControl w:val="0"/>
              <w:spacing w:before="18" w:after="0" w:line="240" w:lineRule="auto"/>
              <w:ind w:right="-3"/>
              <w:jc w:val="center"/>
              <w:rPr>
                <w:rFonts w:ascii="Tahoma" w:hAnsi="Tahoma" w:cs="Tahoma"/>
                <w:b/>
                <w:bCs/>
                <w:sz w:val="40"/>
                <w:szCs w:val="40"/>
              </w:rPr>
            </w:pPr>
          </w:p>
          <w:p w14:paraId="24C5CE15" w14:textId="67A22E84" w:rsidR="057FD714" w:rsidRDefault="057FD714" w:rsidP="3D5CEE18">
            <w:pPr>
              <w:widowControl w:val="0"/>
              <w:spacing w:before="18" w:after="0" w:line="240" w:lineRule="auto"/>
              <w:ind w:right="-3"/>
              <w:jc w:val="center"/>
              <w:rPr>
                <w:rFonts w:ascii="Tahoma" w:eastAsia="Tahoma" w:hAnsi="Tahoma" w:cs="Tahoma"/>
                <w:color w:val="000000" w:themeColor="text1"/>
                <w:sz w:val="40"/>
                <w:szCs w:val="40"/>
              </w:rPr>
            </w:pPr>
            <w:r w:rsidRPr="3D5CEE18">
              <w:rPr>
                <w:rFonts w:ascii="Tahoma" w:eastAsia="Tahoma" w:hAnsi="Tahoma" w:cs="Tahoma"/>
                <w:b/>
                <w:bCs/>
                <w:color w:val="000000" w:themeColor="text1"/>
                <w:sz w:val="40"/>
                <w:szCs w:val="40"/>
              </w:rPr>
              <w:t xml:space="preserve">CC MOUNTECOS </w:t>
            </w:r>
          </w:p>
          <w:p w14:paraId="1D68DDAB" w14:textId="7FBF83D1" w:rsidR="057FD714" w:rsidRDefault="057FD714" w:rsidP="3D5CEE18">
            <w:pPr>
              <w:widowControl w:val="0"/>
              <w:spacing w:before="18" w:after="0" w:line="240" w:lineRule="auto"/>
              <w:ind w:right="-3"/>
              <w:jc w:val="center"/>
              <w:rPr>
                <w:rFonts w:ascii="Tahoma" w:eastAsia="Tahoma" w:hAnsi="Tahoma" w:cs="Tahoma"/>
                <w:color w:val="000000" w:themeColor="text1"/>
                <w:sz w:val="40"/>
                <w:szCs w:val="40"/>
              </w:rPr>
            </w:pPr>
            <w:r w:rsidRPr="3D5CEE18">
              <w:rPr>
                <w:rFonts w:ascii="Tahoma" w:eastAsia="Tahoma" w:hAnsi="Tahoma" w:cs="Tahoma"/>
                <w:b/>
                <w:bCs/>
                <w:color w:val="000000" w:themeColor="text1"/>
                <w:sz w:val="40"/>
                <w:szCs w:val="40"/>
              </w:rPr>
              <w:t>COMPETENCE CENTER FOR MOUNTAIN INNOVATION ECOSYSTEMS</w:t>
            </w:r>
          </w:p>
          <w:p w14:paraId="18370B6A" w14:textId="32A7E370" w:rsidR="3D5CEE18" w:rsidRDefault="3D5CEE18" w:rsidP="3D5CEE18">
            <w:pPr>
              <w:spacing w:after="0" w:line="240" w:lineRule="auto"/>
              <w:rPr>
                <w:rFonts w:ascii="Tahoma" w:eastAsia="Tahoma" w:hAnsi="Tahoma" w:cs="Tahoma"/>
                <w:color w:val="000000" w:themeColor="text1"/>
                <w:sz w:val="20"/>
                <w:szCs w:val="20"/>
              </w:rPr>
            </w:pPr>
          </w:p>
          <w:p w14:paraId="0F9CB280" w14:textId="77777777" w:rsidR="00AA7B11" w:rsidRPr="00445C20" w:rsidRDefault="00AA7B11" w:rsidP="00E10372">
            <w:pPr>
              <w:spacing w:after="0" w:line="240" w:lineRule="auto"/>
              <w:rPr>
                <w:rFonts w:ascii="Tahoma" w:hAnsi="Tahoma" w:cs="Tahoma"/>
                <w:sz w:val="20"/>
                <w:szCs w:val="20"/>
                <w:lang w:eastAsia="en-GB"/>
              </w:rPr>
            </w:pPr>
          </w:p>
          <w:p w14:paraId="09788B4E" w14:textId="77777777" w:rsidR="00AA7B11" w:rsidRPr="00445C20" w:rsidRDefault="00AA7B11" w:rsidP="00344B5A">
            <w:pPr>
              <w:spacing w:after="0" w:line="240" w:lineRule="auto"/>
              <w:jc w:val="center"/>
              <w:rPr>
                <w:rFonts w:ascii="Tahoma" w:hAnsi="Tahoma" w:cs="Tahoma"/>
                <w:sz w:val="20"/>
                <w:szCs w:val="20"/>
                <w:lang w:eastAsia="en-GB"/>
              </w:rPr>
            </w:pPr>
          </w:p>
        </w:tc>
      </w:tr>
      <w:tr w:rsidR="00E10372" w:rsidRPr="00AA736F" w14:paraId="0CA8997B" w14:textId="77777777" w:rsidTr="3D5CEE18">
        <w:trPr>
          <w:jc w:val="center"/>
        </w:trPr>
        <w:tc>
          <w:tcPr>
            <w:tcW w:w="9070" w:type="dxa"/>
            <w:shd w:val="clear" w:color="auto" w:fill="D9D9D9" w:themeFill="background1" w:themeFillShade="D9"/>
            <w:vAlign w:val="center"/>
          </w:tcPr>
          <w:p w14:paraId="0BC2C40B" w14:textId="77777777" w:rsidR="00E10372" w:rsidRPr="00445C20" w:rsidRDefault="00E10372" w:rsidP="00344B5A">
            <w:pPr>
              <w:spacing w:after="0" w:line="240" w:lineRule="auto"/>
              <w:jc w:val="center"/>
              <w:rPr>
                <w:rFonts w:ascii="Tahoma" w:eastAsia="Arial" w:hAnsi="Tahoma" w:cs="Tahoma"/>
                <w:b/>
                <w:bCs/>
                <w:sz w:val="32"/>
                <w:szCs w:val="32"/>
                <w:lang w:val="it-IT"/>
              </w:rPr>
            </w:pPr>
            <w:r w:rsidRPr="00445C20">
              <w:rPr>
                <w:rFonts w:ascii="Tahoma" w:eastAsia="Arial" w:hAnsi="Tahoma" w:cs="Tahoma"/>
                <w:b/>
                <w:bCs/>
                <w:spacing w:val="-1"/>
                <w:sz w:val="32"/>
                <w:szCs w:val="32"/>
                <w:lang w:val="it-IT"/>
              </w:rPr>
              <w:t>BANDO INTERNO</w:t>
            </w:r>
            <w:r w:rsidRPr="00445C20">
              <w:rPr>
                <w:rFonts w:ascii="Tahoma" w:eastAsia="Arial" w:hAnsi="Tahoma" w:cs="Tahoma"/>
                <w:b/>
                <w:bCs/>
                <w:spacing w:val="1"/>
                <w:sz w:val="32"/>
                <w:szCs w:val="32"/>
                <w:lang w:val="it-IT"/>
              </w:rPr>
              <w:t xml:space="preserve"> </w:t>
            </w:r>
            <w:r w:rsidRPr="00445C20">
              <w:rPr>
                <w:rFonts w:ascii="Tahoma" w:eastAsia="Arial" w:hAnsi="Tahoma" w:cs="Tahoma"/>
                <w:b/>
                <w:bCs/>
                <w:sz w:val="32"/>
                <w:szCs w:val="32"/>
                <w:lang w:val="it-IT"/>
              </w:rPr>
              <w:t>PER</w:t>
            </w:r>
            <w:r w:rsidRPr="00445C20">
              <w:rPr>
                <w:rFonts w:ascii="Tahoma" w:eastAsia="Arial" w:hAnsi="Tahoma" w:cs="Tahoma"/>
                <w:b/>
                <w:bCs/>
                <w:spacing w:val="-1"/>
                <w:sz w:val="32"/>
                <w:szCs w:val="32"/>
                <w:lang w:val="it-IT"/>
              </w:rPr>
              <w:t xml:space="preserve"> LA CREAZIONE</w:t>
            </w:r>
            <w:r w:rsidRPr="00445C20">
              <w:rPr>
                <w:rFonts w:ascii="Tahoma" w:eastAsia="Arial" w:hAnsi="Tahoma" w:cs="Tahoma"/>
                <w:b/>
                <w:bCs/>
                <w:sz w:val="32"/>
                <w:szCs w:val="32"/>
                <w:lang w:val="it-IT"/>
              </w:rPr>
              <w:t xml:space="preserve"> </w:t>
            </w:r>
          </w:p>
          <w:p w14:paraId="2C4275A9" w14:textId="0268DBBE" w:rsidR="00E10372" w:rsidRPr="00445C20" w:rsidRDefault="00E10372" w:rsidP="00344B5A">
            <w:pPr>
              <w:spacing w:after="0" w:line="240" w:lineRule="auto"/>
              <w:jc w:val="center"/>
              <w:rPr>
                <w:rFonts w:ascii="Tahoma" w:hAnsi="Tahoma" w:cs="Tahoma"/>
                <w:b/>
                <w:sz w:val="32"/>
                <w:szCs w:val="32"/>
                <w:lang w:val="it-IT" w:eastAsia="en-GB"/>
              </w:rPr>
            </w:pPr>
            <w:r w:rsidRPr="00445C20">
              <w:rPr>
                <w:rFonts w:ascii="Tahoma" w:eastAsia="Arial" w:hAnsi="Tahoma" w:cs="Tahoma"/>
                <w:b/>
                <w:bCs/>
                <w:sz w:val="32"/>
                <w:szCs w:val="32"/>
                <w:lang w:val="it-IT"/>
              </w:rPr>
              <w:t>DI</w:t>
            </w:r>
            <w:r w:rsidRPr="00445C20">
              <w:rPr>
                <w:rFonts w:ascii="Tahoma" w:eastAsia="Arial" w:hAnsi="Tahoma" w:cs="Tahoma"/>
                <w:b/>
                <w:bCs/>
                <w:spacing w:val="-2"/>
                <w:sz w:val="32"/>
                <w:szCs w:val="32"/>
                <w:lang w:val="it-IT"/>
              </w:rPr>
              <w:t xml:space="preserve"> </w:t>
            </w:r>
            <w:r w:rsidRPr="00445C20">
              <w:rPr>
                <w:rFonts w:ascii="Tahoma" w:eastAsia="Arial" w:hAnsi="Tahoma" w:cs="Tahoma"/>
                <w:b/>
                <w:bCs/>
                <w:spacing w:val="-1"/>
                <w:sz w:val="32"/>
                <w:szCs w:val="32"/>
                <w:lang w:val="it-IT"/>
              </w:rPr>
              <w:t>NUOVE</w:t>
            </w:r>
            <w:r w:rsidRPr="00445C20">
              <w:rPr>
                <w:rFonts w:ascii="Tahoma" w:eastAsia="Arial" w:hAnsi="Tahoma" w:cs="Tahoma"/>
                <w:b/>
                <w:bCs/>
                <w:spacing w:val="29"/>
                <w:sz w:val="32"/>
                <w:szCs w:val="32"/>
                <w:lang w:val="it-IT"/>
              </w:rPr>
              <w:t xml:space="preserve"> </w:t>
            </w:r>
            <w:r w:rsidRPr="00445C20">
              <w:rPr>
                <w:rFonts w:ascii="Tahoma" w:eastAsia="Arial" w:hAnsi="Tahoma" w:cs="Tahoma"/>
                <w:b/>
                <w:bCs/>
                <w:spacing w:val="-1"/>
                <w:sz w:val="32"/>
                <w:szCs w:val="32"/>
                <w:lang w:val="it-IT"/>
              </w:rPr>
              <w:t>STARTUP</w:t>
            </w:r>
            <w:r w:rsidRPr="00445C20">
              <w:rPr>
                <w:rFonts w:ascii="Tahoma" w:eastAsia="Arial" w:hAnsi="Tahoma" w:cs="Tahoma"/>
                <w:b/>
                <w:bCs/>
                <w:spacing w:val="2"/>
                <w:sz w:val="32"/>
                <w:szCs w:val="32"/>
                <w:lang w:val="it-IT"/>
              </w:rPr>
              <w:t xml:space="preserve"> </w:t>
            </w:r>
          </w:p>
        </w:tc>
      </w:tr>
    </w:tbl>
    <w:p w14:paraId="00D5F13C" w14:textId="77777777" w:rsidR="006E189E" w:rsidRPr="00445C20" w:rsidRDefault="006E189E" w:rsidP="00956A0C">
      <w:pPr>
        <w:autoSpaceDE w:val="0"/>
        <w:autoSpaceDN w:val="0"/>
        <w:adjustRightInd w:val="0"/>
        <w:spacing w:after="0" w:line="360" w:lineRule="auto"/>
        <w:rPr>
          <w:rFonts w:ascii="Tahoma" w:hAnsi="Tahoma" w:cs="Tahoma"/>
          <w:b/>
          <w:bCs/>
          <w:color w:val="007BE4"/>
          <w:sz w:val="32"/>
          <w:szCs w:val="32"/>
          <w:lang w:val="it-IT"/>
        </w:rPr>
      </w:pPr>
    </w:p>
    <w:p w14:paraId="11DB6F7D" w14:textId="5B362EC9" w:rsidR="006E189E" w:rsidRPr="00956A0C" w:rsidRDefault="006E189E" w:rsidP="00956A0C">
      <w:pPr>
        <w:autoSpaceDE w:val="0"/>
        <w:autoSpaceDN w:val="0"/>
        <w:adjustRightInd w:val="0"/>
        <w:spacing w:after="0" w:line="360" w:lineRule="auto"/>
        <w:jc w:val="center"/>
        <w:rPr>
          <w:rFonts w:ascii="Tahoma" w:hAnsi="Tahoma" w:cs="Tahoma"/>
          <w:b/>
          <w:bCs/>
          <w:color w:val="007BE4"/>
          <w:sz w:val="36"/>
          <w:szCs w:val="36"/>
        </w:rPr>
      </w:pPr>
      <w:r w:rsidRPr="00956A0C">
        <w:rPr>
          <w:rFonts w:ascii="Tahoma" w:hAnsi="Tahoma" w:cs="Tahoma"/>
          <w:b/>
          <w:bCs/>
          <w:color w:val="007BE4"/>
          <w:sz w:val="36"/>
          <w:szCs w:val="36"/>
        </w:rPr>
        <w:t>FAQ</w:t>
      </w:r>
    </w:p>
    <w:p w14:paraId="405D1DBC" w14:textId="1FD58F79" w:rsidR="00A64CF0" w:rsidRPr="00956A0C" w:rsidRDefault="00A64CF0"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Who can participate in the Call 4 Startup?</w:t>
      </w:r>
    </w:p>
    <w:p w14:paraId="13011427" w14:textId="77777777" w:rsidR="00445C20" w:rsidRPr="00445C20" w:rsidRDefault="00A64CF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The following are eligible to apply</w:t>
      </w:r>
      <w:r w:rsidR="001F44F6" w:rsidRPr="00445C20">
        <w:rPr>
          <w:rFonts w:ascii="Tahoma" w:hAnsi="Tahoma" w:cs="Tahoma"/>
          <w:sz w:val="20"/>
          <w:szCs w:val="20"/>
        </w:rPr>
        <w:t>:</w:t>
      </w:r>
    </w:p>
    <w:p w14:paraId="7C2B0ED2" w14:textId="2560F0C2" w:rsidR="00A64CF0" w:rsidRPr="00445C20"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proofErr w:type="gramStart"/>
      <w:r w:rsidRPr="00445C20">
        <w:rPr>
          <w:rFonts w:ascii="Tahoma" w:hAnsi="Tahoma" w:cs="Tahoma"/>
          <w:sz w:val="20"/>
          <w:szCs w:val="20"/>
        </w:rPr>
        <w:t>all</w:t>
      </w:r>
      <w:proofErr w:type="gramEnd"/>
      <w:r w:rsidRPr="00445C20">
        <w:rPr>
          <w:rFonts w:ascii="Tahoma" w:hAnsi="Tahoma" w:cs="Tahoma"/>
          <w:sz w:val="20"/>
          <w:szCs w:val="20"/>
        </w:rPr>
        <w:t xml:space="preserve"> students enrolled at the Free University of Bozen-Bolzano</w:t>
      </w:r>
    </w:p>
    <w:p w14:paraId="1AE48AF9" w14:textId="26290028" w:rsidR="00A64CF0" w:rsidRPr="00445C20"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PhD students</w:t>
      </w:r>
    </w:p>
    <w:p w14:paraId="17CF0D32" w14:textId="77777777" w:rsidR="00956A0C" w:rsidRDefault="00956A0C" w:rsidP="00956A0C">
      <w:pPr>
        <w:pStyle w:val="Heading3"/>
        <w:numPr>
          <w:ilvl w:val="0"/>
          <w:numId w:val="35"/>
        </w:numPr>
        <w:shd w:val="clear" w:color="auto" w:fill="FFFFFF"/>
        <w:spacing w:before="0" w:line="360" w:lineRule="auto"/>
        <w:jc w:val="both"/>
        <w:rPr>
          <w:rFonts w:ascii="Tahoma" w:hAnsi="Tahoma" w:cs="Tahoma"/>
          <w:color w:val="auto"/>
          <w:sz w:val="20"/>
          <w:szCs w:val="20"/>
          <w:lang w:val="en-US"/>
        </w:rPr>
      </w:pPr>
      <w:r w:rsidRPr="00956A0C">
        <w:rPr>
          <w:rFonts w:ascii="Tahoma" w:hAnsi="Tahoma" w:cs="Tahoma"/>
          <w:color w:val="auto"/>
          <w:sz w:val="20"/>
          <w:szCs w:val="20"/>
          <w:lang w:val="en-US"/>
        </w:rPr>
        <w:t xml:space="preserve">Tenured associate and full professors </w:t>
      </w:r>
    </w:p>
    <w:p w14:paraId="4B560230" w14:textId="15BCA1E4" w:rsidR="00956A0C" w:rsidRPr="00956A0C" w:rsidRDefault="00956A0C" w:rsidP="00956A0C">
      <w:pPr>
        <w:pStyle w:val="Heading3"/>
        <w:numPr>
          <w:ilvl w:val="0"/>
          <w:numId w:val="35"/>
        </w:numPr>
        <w:shd w:val="clear" w:color="auto" w:fill="FFFFFF"/>
        <w:spacing w:before="0" w:line="360" w:lineRule="auto"/>
        <w:jc w:val="both"/>
        <w:rPr>
          <w:rFonts w:ascii="Tahoma" w:hAnsi="Tahoma" w:cs="Tahoma"/>
          <w:color w:val="auto"/>
          <w:sz w:val="20"/>
          <w:szCs w:val="20"/>
          <w:lang w:val="en-US"/>
        </w:rPr>
      </w:pPr>
      <w:r w:rsidRPr="00445C20">
        <w:rPr>
          <w:rFonts w:ascii="Tahoma" w:hAnsi="Tahoma" w:cs="Tahoma"/>
          <w:color w:val="auto"/>
          <w:sz w:val="20"/>
          <w:szCs w:val="20"/>
          <w:lang w:val="en-US"/>
        </w:rPr>
        <w:t>Researchers with a fixed-term contract and tenured researchers</w:t>
      </w:r>
    </w:p>
    <w:p w14:paraId="4CB42F86" w14:textId="6115AB29" w:rsidR="00A64CF0" w:rsidRPr="00445C20"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Research </w:t>
      </w:r>
      <w:r w:rsidR="00445C20">
        <w:rPr>
          <w:rFonts w:ascii="Tahoma" w:hAnsi="Tahoma" w:cs="Tahoma"/>
          <w:sz w:val="20"/>
          <w:szCs w:val="20"/>
        </w:rPr>
        <w:t>a</w:t>
      </w:r>
      <w:r w:rsidRPr="00445C20">
        <w:rPr>
          <w:rFonts w:ascii="Tahoma" w:hAnsi="Tahoma" w:cs="Tahoma"/>
          <w:sz w:val="20"/>
          <w:szCs w:val="20"/>
        </w:rPr>
        <w:t>ssistants and research fellow</w:t>
      </w:r>
      <w:r w:rsidR="00445C20" w:rsidRPr="00445C20">
        <w:rPr>
          <w:rFonts w:ascii="Tahoma" w:hAnsi="Tahoma" w:cs="Tahoma"/>
          <w:sz w:val="20"/>
          <w:szCs w:val="20"/>
        </w:rPr>
        <w:t>s</w:t>
      </w:r>
    </w:p>
    <w:p w14:paraId="379002F1" w14:textId="69B85C0F" w:rsidR="00A64CF0" w:rsidRPr="00445C20" w:rsidRDefault="00956A0C" w:rsidP="00956A0C">
      <w:pPr>
        <w:pStyle w:val="NormalWeb"/>
        <w:numPr>
          <w:ilvl w:val="0"/>
          <w:numId w:val="35"/>
        </w:numPr>
        <w:spacing w:before="0" w:beforeAutospacing="0" w:after="0" w:afterAutospacing="0" w:line="360" w:lineRule="auto"/>
        <w:jc w:val="both"/>
        <w:rPr>
          <w:rFonts w:ascii="Tahoma" w:hAnsi="Tahoma" w:cs="Tahoma"/>
          <w:sz w:val="20"/>
          <w:szCs w:val="20"/>
        </w:rPr>
      </w:pPr>
      <w:r>
        <w:rPr>
          <w:rFonts w:ascii="Tahoma" w:hAnsi="Tahoma" w:cs="Tahoma"/>
          <w:sz w:val="20"/>
          <w:szCs w:val="20"/>
        </w:rPr>
        <w:t>S</w:t>
      </w:r>
      <w:r w:rsidR="00A64CF0" w:rsidRPr="00445C20">
        <w:rPr>
          <w:rFonts w:ascii="Tahoma" w:hAnsi="Tahoma" w:cs="Tahoma"/>
          <w:sz w:val="20"/>
          <w:szCs w:val="20"/>
        </w:rPr>
        <w:t>cientific collaborators</w:t>
      </w:r>
    </w:p>
    <w:p w14:paraId="3821CD18" w14:textId="77777777" w:rsidR="00A64CF0" w:rsidRPr="00445C20" w:rsidRDefault="00A64CF0" w:rsidP="00956A0C">
      <w:pPr>
        <w:pStyle w:val="Heading3"/>
        <w:numPr>
          <w:ilvl w:val="0"/>
          <w:numId w:val="35"/>
        </w:numPr>
        <w:shd w:val="clear" w:color="auto" w:fill="FFFFFF"/>
        <w:spacing w:before="0" w:line="360" w:lineRule="auto"/>
        <w:jc w:val="both"/>
        <w:rPr>
          <w:rFonts w:ascii="Tahoma" w:hAnsi="Tahoma" w:cs="Tahoma"/>
          <w:color w:val="auto"/>
          <w:sz w:val="20"/>
          <w:szCs w:val="20"/>
          <w:lang w:val="en-US"/>
        </w:rPr>
      </w:pPr>
      <w:proofErr w:type="spellStart"/>
      <w:r w:rsidRPr="00445C20">
        <w:rPr>
          <w:rFonts w:ascii="Tahoma" w:hAnsi="Tahoma" w:cs="Tahoma"/>
          <w:color w:val="auto"/>
          <w:sz w:val="20"/>
          <w:szCs w:val="20"/>
          <w:lang w:val="en-US"/>
        </w:rPr>
        <w:t>Tecnologi</w:t>
      </w:r>
      <w:proofErr w:type="spellEnd"/>
      <w:r w:rsidRPr="00445C20">
        <w:rPr>
          <w:rFonts w:ascii="Tahoma" w:hAnsi="Tahoma" w:cs="Tahoma"/>
          <w:color w:val="auto"/>
          <w:sz w:val="20"/>
          <w:szCs w:val="20"/>
          <w:lang w:val="en-US"/>
        </w:rPr>
        <w:t xml:space="preserve"> with fixed-term contract</w:t>
      </w:r>
    </w:p>
    <w:p w14:paraId="3BC8005B" w14:textId="03130B29" w:rsidR="00A64CF0" w:rsidRPr="00445C20"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Teaching assistants</w:t>
      </w:r>
    </w:p>
    <w:p w14:paraId="02C2812C" w14:textId="0749445F" w:rsidR="00A64CF0" w:rsidRPr="00445C20"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Admin staff </w:t>
      </w:r>
    </w:p>
    <w:p w14:paraId="5D098F82" w14:textId="4FBB97F0" w:rsidR="00956A0C" w:rsidRPr="00956A0C" w:rsidRDefault="00A64CF0" w:rsidP="00956A0C">
      <w:pPr>
        <w:pStyle w:val="NormalWeb"/>
        <w:numPr>
          <w:ilvl w:val="0"/>
          <w:numId w:val="35"/>
        </w:numPr>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All people </w:t>
      </w:r>
      <w:proofErr w:type="gramStart"/>
      <w:r w:rsidRPr="00445C20">
        <w:rPr>
          <w:rFonts w:ascii="Tahoma" w:hAnsi="Tahoma" w:cs="Tahoma"/>
          <w:sz w:val="20"/>
          <w:szCs w:val="20"/>
        </w:rPr>
        <w:t>holding</w:t>
      </w:r>
      <w:proofErr w:type="gramEnd"/>
      <w:r w:rsidRPr="00445C20">
        <w:rPr>
          <w:rFonts w:ascii="Tahoma" w:hAnsi="Tahoma" w:cs="Tahoma"/>
          <w:sz w:val="20"/>
          <w:szCs w:val="20"/>
        </w:rPr>
        <w:t xml:space="preserve"> an employment relationship with the University.</w:t>
      </w:r>
    </w:p>
    <w:p w14:paraId="5205FF3B" w14:textId="6773B592" w:rsidR="00A64CF0" w:rsidRPr="00445C20" w:rsidRDefault="00A64CF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For all </w:t>
      </w:r>
      <w:r w:rsidR="001F44F6" w:rsidRPr="00445C20">
        <w:rPr>
          <w:rFonts w:ascii="Tahoma" w:hAnsi="Tahoma" w:cs="Tahoma"/>
          <w:sz w:val="20"/>
          <w:szCs w:val="20"/>
        </w:rPr>
        <w:t>applicants</w:t>
      </w:r>
      <w:r w:rsidRPr="00445C20">
        <w:rPr>
          <w:rFonts w:ascii="Tahoma" w:hAnsi="Tahoma" w:cs="Tahoma"/>
          <w:sz w:val="20"/>
          <w:szCs w:val="20"/>
        </w:rPr>
        <w:t>, the contract or - in the case of PhD students - the relationship with the Free University of Bozen</w:t>
      </w:r>
      <w:r w:rsidR="001F44F6" w:rsidRPr="00445C20">
        <w:rPr>
          <w:rFonts w:ascii="Tahoma" w:hAnsi="Tahoma" w:cs="Tahoma"/>
          <w:sz w:val="20"/>
          <w:szCs w:val="20"/>
        </w:rPr>
        <w:t>-</w:t>
      </w:r>
      <w:r w:rsidRPr="00445C20">
        <w:rPr>
          <w:rFonts w:ascii="Tahoma" w:hAnsi="Tahoma" w:cs="Tahoma"/>
          <w:sz w:val="20"/>
          <w:szCs w:val="20"/>
        </w:rPr>
        <w:t>Bolzano must be active at the time of the call deadline.</w:t>
      </w:r>
    </w:p>
    <w:p w14:paraId="4B1D4EBA" w14:textId="3A60EA90" w:rsidR="00A64CF0" w:rsidRDefault="001F44F6" w:rsidP="00956A0C">
      <w:pPr>
        <w:pStyle w:val="NormalWeb"/>
        <w:spacing w:before="0" w:beforeAutospacing="0" w:after="0" w:afterAutospacing="0" w:line="360" w:lineRule="auto"/>
        <w:jc w:val="both"/>
        <w:rPr>
          <w:rFonts w:ascii="Tahoma" w:hAnsi="Tahoma" w:cs="Tahoma"/>
          <w:sz w:val="20"/>
          <w:szCs w:val="20"/>
        </w:rPr>
      </w:pPr>
      <w:proofErr w:type="spellStart"/>
      <w:r w:rsidRPr="00445C20">
        <w:rPr>
          <w:rFonts w:ascii="Tahoma" w:hAnsi="Tahoma" w:cs="Tahoma"/>
          <w:sz w:val="20"/>
          <w:szCs w:val="20"/>
        </w:rPr>
        <w:t>Start up</w:t>
      </w:r>
      <w:proofErr w:type="spellEnd"/>
      <w:r w:rsidRPr="00445C20">
        <w:rPr>
          <w:rFonts w:ascii="Tahoma" w:hAnsi="Tahoma" w:cs="Tahoma"/>
          <w:sz w:val="20"/>
          <w:szCs w:val="20"/>
        </w:rPr>
        <w:t xml:space="preserve"> c</w:t>
      </w:r>
      <w:r w:rsidR="00A64CF0" w:rsidRPr="00445C20">
        <w:rPr>
          <w:rFonts w:ascii="Tahoma" w:hAnsi="Tahoma" w:cs="Tahoma"/>
          <w:sz w:val="20"/>
          <w:szCs w:val="20"/>
        </w:rPr>
        <w:t xml:space="preserve">ompanies that have been </w:t>
      </w:r>
      <w:r w:rsidRPr="00445C20">
        <w:rPr>
          <w:rFonts w:ascii="Tahoma" w:hAnsi="Tahoma" w:cs="Tahoma"/>
          <w:sz w:val="20"/>
          <w:szCs w:val="20"/>
        </w:rPr>
        <w:t xml:space="preserve">founded </w:t>
      </w:r>
      <w:r w:rsidR="00A64CF0" w:rsidRPr="00445C20">
        <w:rPr>
          <w:rFonts w:ascii="Tahoma" w:hAnsi="Tahoma" w:cs="Tahoma"/>
          <w:sz w:val="20"/>
          <w:szCs w:val="20"/>
        </w:rPr>
        <w:t>for no more than 2 years can be applicants</w:t>
      </w:r>
      <w:r w:rsidRPr="00445C20">
        <w:rPr>
          <w:rFonts w:ascii="Tahoma" w:hAnsi="Tahoma" w:cs="Tahoma"/>
          <w:sz w:val="20"/>
          <w:szCs w:val="20"/>
        </w:rPr>
        <w:t xml:space="preserve"> as well.</w:t>
      </w:r>
    </w:p>
    <w:p w14:paraId="79D96A37" w14:textId="77777777" w:rsidR="00956A0C" w:rsidRPr="00445C20" w:rsidRDefault="00956A0C" w:rsidP="00956A0C">
      <w:pPr>
        <w:pStyle w:val="NormalWeb"/>
        <w:spacing w:before="0" w:beforeAutospacing="0" w:after="0" w:afterAutospacing="0" w:line="360" w:lineRule="auto"/>
        <w:jc w:val="both"/>
        <w:rPr>
          <w:rFonts w:ascii="Tahoma" w:hAnsi="Tahoma" w:cs="Tahoma"/>
          <w:sz w:val="20"/>
          <w:szCs w:val="20"/>
        </w:rPr>
      </w:pPr>
    </w:p>
    <w:p w14:paraId="3E621CAC" w14:textId="52D35687" w:rsidR="00A64CF0" w:rsidRPr="00956A0C" w:rsidRDefault="00A64CF0"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lastRenderedPageBreak/>
        <w:t>Can people outside the University also participate?</w:t>
      </w:r>
    </w:p>
    <w:p w14:paraId="54F2C9ED" w14:textId="3440C31C" w:rsidR="00A64CF0" w:rsidRPr="00445C20" w:rsidRDefault="00A64CF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Business </w:t>
      </w:r>
      <w:r w:rsidR="001F44F6" w:rsidRPr="00445C20">
        <w:rPr>
          <w:rFonts w:ascii="Tahoma" w:hAnsi="Tahoma" w:cs="Tahoma"/>
          <w:sz w:val="20"/>
          <w:szCs w:val="20"/>
        </w:rPr>
        <w:t xml:space="preserve">ideas and </w:t>
      </w:r>
      <w:r w:rsidRPr="00445C20">
        <w:rPr>
          <w:rFonts w:ascii="Tahoma" w:hAnsi="Tahoma" w:cs="Tahoma"/>
          <w:sz w:val="20"/>
          <w:szCs w:val="20"/>
        </w:rPr>
        <w:t xml:space="preserve">ventures with at least one </w:t>
      </w:r>
      <w:r w:rsidR="001F44F6" w:rsidRPr="00445C20">
        <w:rPr>
          <w:rFonts w:ascii="Tahoma" w:hAnsi="Tahoma" w:cs="Tahoma"/>
          <w:sz w:val="20"/>
          <w:szCs w:val="20"/>
        </w:rPr>
        <w:t>founding</w:t>
      </w:r>
      <w:r w:rsidRPr="00445C20">
        <w:rPr>
          <w:rFonts w:ascii="Tahoma" w:hAnsi="Tahoma" w:cs="Tahoma"/>
          <w:sz w:val="20"/>
          <w:szCs w:val="20"/>
        </w:rPr>
        <w:t xml:space="preserve"> </w:t>
      </w:r>
      <w:r w:rsidR="001F44F6" w:rsidRPr="00445C20">
        <w:rPr>
          <w:rFonts w:ascii="Tahoma" w:hAnsi="Tahoma" w:cs="Tahoma"/>
          <w:sz w:val="20"/>
          <w:szCs w:val="20"/>
        </w:rPr>
        <w:t xml:space="preserve">member </w:t>
      </w:r>
      <w:r w:rsidRPr="00445C20">
        <w:rPr>
          <w:rFonts w:ascii="Tahoma" w:hAnsi="Tahoma" w:cs="Tahoma"/>
          <w:sz w:val="20"/>
          <w:szCs w:val="20"/>
        </w:rPr>
        <w:t>from the University are eligible.</w:t>
      </w:r>
    </w:p>
    <w:p w14:paraId="013961F7" w14:textId="32903408" w:rsidR="00A64CF0"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Any person </w:t>
      </w:r>
      <w:r w:rsidR="00A64CF0" w:rsidRPr="00445C20">
        <w:rPr>
          <w:rFonts w:ascii="Tahoma" w:hAnsi="Tahoma" w:cs="Tahoma"/>
          <w:sz w:val="20"/>
          <w:szCs w:val="20"/>
        </w:rPr>
        <w:t>inside and outside unibz</w:t>
      </w:r>
      <w:r w:rsidRPr="00445C20">
        <w:rPr>
          <w:rFonts w:ascii="Tahoma" w:hAnsi="Tahoma" w:cs="Tahoma"/>
          <w:sz w:val="20"/>
          <w:szCs w:val="20"/>
        </w:rPr>
        <w:t xml:space="preserve"> </w:t>
      </w:r>
      <w:r w:rsidR="00A64CF0" w:rsidRPr="00445C20">
        <w:rPr>
          <w:rFonts w:ascii="Tahoma" w:hAnsi="Tahoma" w:cs="Tahoma"/>
          <w:sz w:val="20"/>
          <w:szCs w:val="20"/>
        </w:rPr>
        <w:t xml:space="preserve">can be part of the </w:t>
      </w:r>
      <w:r w:rsidRPr="00445C20">
        <w:rPr>
          <w:rFonts w:ascii="Tahoma" w:hAnsi="Tahoma" w:cs="Tahoma"/>
          <w:sz w:val="20"/>
          <w:szCs w:val="20"/>
        </w:rPr>
        <w:t xml:space="preserve">project as team member. </w:t>
      </w:r>
    </w:p>
    <w:p w14:paraId="1170048B" w14:textId="6AC0B6BD" w:rsidR="00A64CF0" w:rsidRPr="00956A0C" w:rsidRDefault="00A64CF0"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Can I apply if I do not possess the requirements, but expect to possess them later?</w:t>
      </w:r>
    </w:p>
    <w:p w14:paraId="40418EEC" w14:textId="1A3F4A37" w:rsidR="00A64CF0" w:rsidRPr="00445C20" w:rsidRDefault="00A64CF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No, the requirements must necessarily be possessed at the time of application, before the closing of the call</w:t>
      </w:r>
      <w:r w:rsidR="001F44F6" w:rsidRPr="00445C20">
        <w:rPr>
          <w:rFonts w:ascii="Tahoma" w:hAnsi="Tahoma" w:cs="Tahoma"/>
          <w:sz w:val="20"/>
          <w:szCs w:val="20"/>
        </w:rPr>
        <w:t>.</w:t>
      </w:r>
    </w:p>
    <w:p w14:paraId="4C6FB47E" w14:textId="77777777" w:rsidR="001F44F6" w:rsidRPr="00956A0C" w:rsidRDefault="001F44F6" w:rsidP="00956A0C">
      <w:pPr>
        <w:spacing w:after="0" w:line="360" w:lineRule="auto"/>
        <w:jc w:val="both"/>
        <w:rPr>
          <w:rFonts w:ascii="Tahoma" w:hAnsi="Tahoma" w:cs="Tahoma"/>
          <w:b/>
          <w:bCs/>
          <w:color w:val="007BE4"/>
          <w:sz w:val="20"/>
          <w:szCs w:val="20"/>
        </w:rPr>
      </w:pPr>
    </w:p>
    <w:p w14:paraId="5A8A482D" w14:textId="03C8C070" w:rsidR="001F44F6" w:rsidRPr="00956A0C" w:rsidRDefault="001F44F6"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 xml:space="preserve">Are all business </w:t>
      </w:r>
      <w:r w:rsidR="00956A0C" w:rsidRPr="00956A0C">
        <w:rPr>
          <w:rFonts w:ascii="Tahoma" w:hAnsi="Tahoma" w:cs="Tahoma"/>
          <w:b/>
          <w:bCs/>
          <w:color w:val="007BE4"/>
        </w:rPr>
        <w:t>proposals</w:t>
      </w:r>
      <w:r w:rsidRPr="00956A0C">
        <w:rPr>
          <w:rFonts w:ascii="Tahoma" w:hAnsi="Tahoma" w:cs="Tahoma"/>
          <w:b/>
          <w:bCs/>
          <w:color w:val="007BE4"/>
        </w:rPr>
        <w:t xml:space="preserve"> eligible?</w:t>
      </w:r>
    </w:p>
    <w:p w14:paraId="51E94A44" w14:textId="7A9606DD" w:rsidR="001F44F6" w:rsidRPr="00445C20" w:rsidRDefault="001F44F6" w:rsidP="3D5CEE18">
      <w:pPr>
        <w:pStyle w:val="NormalWeb"/>
        <w:spacing w:before="0" w:beforeAutospacing="0" w:after="0" w:afterAutospacing="0" w:line="360" w:lineRule="auto"/>
        <w:jc w:val="both"/>
        <w:rPr>
          <w:rFonts w:ascii="Tahoma" w:hAnsi="Tahoma" w:cs="Tahoma"/>
          <w:sz w:val="20"/>
          <w:szCs w:val="20"/>
        </w:rPr>
      </w:pPr>
      <w:r w:rsidRPr="3D5CEE18">
        <w:rPr>
          <w:rFonts w:ascii="Tahoma" w:hAnsi="Tahoma" w:cs="Tahoma"/>
          <w:sz w:val="20"/>
          <w:szCs w:val="20"/>
        </w:rPr>
        <w:t xml:space="preserve">All business ideas related to the macro themes of </w:t>
      </w:r>
      <w:proofErr w:type="gramStart"/>
      <w:r w:rsidRPr="3D5CEE18">
        <w:rPr>
          <w:rFonts w:ascii="Tahoma" w:hAnsi="Tahoma" w:cs="Tahoma"/>
          <w:sz w:val="20"/>
          <w:szCs w:val="20"/>
        </w:rPr>
        <w:t xml:space="preserve">the </w:t>
      </w:r>
      <w:r w:rsidR="11BBA145" w:rsidRPr="3D5CEE18">
        <w:rPr>
          <w:rFonts w:ascii="Tahoma" w:hAnsi="Tahoma" w:cs="Tahoma"/>
          <w:sz w:val="20"/>
          <w:szCs w:val="20"/>
        </w:rPr>
        <w:t>CC</w:t>
      </w:r>
      <w:proofErr w:type="gramEnd"/>
      <w:r w:rsidR="11BBA145" w:rsidRPr="3D5CEE18">
        <w:rPr>
          <w:rFonts w:ascii="Tahoma" w:hAnsi="Tahoma" w:cs="Tahoma"/>
          <w:sz w:val="20"/>
          <w:szCs w:val="20"/>
        </w:rPr>
        <w:t xml:space="preserve"> MOUNTECOS  </w:t>
      </w:r>
    </w:p>
    <w:p w14:paraId="05FFBD32" w14:textId="75A37331" w:rsidR="001F44F6" w:rsidRPr="00445C20" w:rsidRDefault="11BBA145" w:rsidP="3D5CEE18">
      <w:pPr>
        <w:pStyle w:val="NormalWeb"/>
        <w:spacing w:before="0" w:beforeAutospacing="0" w:after="0" w:afterAutospacing="0" w:line="360" w:lineRule="auto"/>
        <w:jc w:val="both"/>
        <w:rPr>
          <w:rFonts w:ascii="Tahoma" w:hAnsi="Tahoma" w:cs="Tahoma"/>
          <w:sz w:val="20"/>
          <w:szCs w:val="20"/>
        </w:rPr>
      </w:pPr>
      <w:r w:rsidRPr="3D5CEE18">
        <w:rPr>
          <w:rFonts w:ascii="Tahoma" w:hAnsi="Tahoma" w:cs="Tahoma"/>
          <w:sz w:val="20"/>
          <w:szCs w:val="20"/>
        </w:rPr>
        <w:t>COMPETENCE CENTER FOR MOUNTAIN INNOVATION ECOSYSTEMS</w:t>
      </w:r>
      <w:r w:rsidR="001F44F6" w:rsidRPr="3D5CEE18">
        <w:rPr>
          <w:rFonts w:ascii="Tahoma" w:hAnsi="Tahoma" w:cs="Tahoma"/>
          <w:sz w:val="20"/>
          <w:szCs w:val="20"/>
        </w:rPr>
        <w:t xml:space="preserve"> project are eligible:</w:t>
      </w:r>
    </w:p>
    <w:p w14:paraId="79A3629C"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Smart Industries</w:t>
      </w:r>
    </w:p>
    <w:p w14:paraId="0C0B0046"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Smart agri-food and nutrition</w:t>
      </w:r>
    </w:p>
    <w:p w14:paraId="1D162BD0"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Health technologies and services</w:t>
      </w:r>
    </w:p>
    <w:p w14:paraId="769B8EBF"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Smart and sustainable living</w:t>
      </w:r>
    </w:p>
    <w:p w14:paraId="48C01A77"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Creative industries</w:t>
      </w:r>
    </w:p>
    <w:p w14:paraId="0CC4226C" w14:textId="77777777"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Tourism Technologies</w:t>
      </w:r>
    </w:p>
    <w:p w14:paraId="4AD176FD" w14:textId="4AA8B18F" w:rsidR="001F44F6" w:rsidRPr="00445C20" w:rsidRDefault="001F44F6" w:rsidP="00956A0C">
      <w:pPr>
        <w:numPr>
          <w:ilvl w:val="0"/>
          <w:numId w:val="33"/>
        </w:numPr>
        <w:spacing w:after="0" w:line="360" w:lineRule="auto"/>
        <w:jc w:val="both"/>
        <w:rPr>
          <w:rFonts w:ascii="Tahoma" w:eastAsia="Times New Roman" w:hAnsi="Tahoma" w:cs="Tahoma"/>
          <w:color w:val="000000"/>
          <w:sz w:val="20"/>
          <w:szCs w:val="20"/>
        </w:rPr>
      </w:pPr>
      <w:r w:rsidRPr="00445C20">
        <w:rPr>
          <w:rFonts w:ascii="Tahoma" w:eastAsia="Times New Roman" w:hAnsi="Tahoma" w:cs="Tahoma"/>
          <w:color w:val="000000"/>
          <w:sz w:val="20"/>
          <w:szCs w:val="20"/>
        </w:rPr>
        <w:t>Technologies and services for natural ecosystems</w:t>
      </w:r>
    </w:p>
    <w:p w14:paraId="0542A560" w14:textId="77777777" w:rsidR="001B7B20" w:rsidRDefault="001B7B20" w:rsidP="001B7B20">
      <w:pPr>
        <w:rPr>
          <w:rFonts w:ascii="Tahoma" w:eastAsia="Times New Roman" w:hAnsi="Tahoma" w:cs="Tahoma"/>
          <w:color w:val="000000"/>
          <w:sz w:val="20"/>
          <w:szCs w:val="20"/>
        </w:rPr>
      </w:pPr>
    </w:p>
    <w:p w14:paraId="1D2329BF" w14:textId="77777777" w:rsidR="001B7B20" w:rsidRDefault="001B7B20" w:rsidP="001B7B20">
      <w:pPr>
        <w:jc w:val="both"/>
        <w:rPr>
          <w:rFonts w:ascii="Tahoma" w:eastAsia="Times New Roman" w:hAnsi="Tahoma" w:cs="Tahoma"/>
          <w:color w:val="000000"/>
          <w:sz w:val="20"/>
          <w:szCs w:val="20"/>
        </w:rPr>
      </w:pPr>
      <w:r>
        <w:rPr>
          <w:rFonts w:ascii="Tahoma" w:eastAsia="Times New Roman" w:hAnsi="Tahoma" w:cs="Tahoma"/>
          <w:color w:val="000000"/>
          <w:sz w:val="20"/>
          <w:szCs w:val="20"/>
        </w:rPr>
        <w:t>At least one proposing member must be part of unibz as a researcher or student.</w:t>
      </w:r>
    </w:p>
    <w:p w14:paraId="69032526" w14:textId="6AAA2A3C" w:rsidR="001B7B20" w:rsidRDefault="001B7B20" w:rsidP="001B7B20">
      <w:pPr>
        <w:jc w:val="both"/>
        <w:rPr>
          <w:rFonts w:ascii="Tahoma" w:eastAsia="Times New Roman" w:hAnsi="Tahoma" w:cs="Tahoma"/>
          <w:color w:val="000000"/>
          <w:sz w:val="20"/>
          <w:szCs w:val="20"/>
        </w:rPr>
      </w:pPr>
      <w:r>
        <w:rPr>
          <w:rFonts w:ascii="Tahoma" w:eastAsia="Times New Roman" w:hAnsi="Tahoma" w:cs="Tahoma"/>
          <w:color w:val="000000"/>
          <w:sz w:val="20"/>
          <w:szCs w:val="20"/>
        </w:rPr>
        <w:t xml:space="preserve">The activities and/or the headquarters of the future company must </w:t>
      </w:r>
      <w:proofErr w:type="gramStart"/>
      <w:r>
        <w:rPr>
          <w:rFonts w:ascii="Tahoma" w:eastAsia="Times New Roman" w:hAnsi="Tahoma" w:cs="Tahoma"/>
          <w:color w:val="000000"/>
          <w:sz w:val="20"/>
          <w:szCs w:val="20"/>
        </w:rPr>
        <w:t>be located in</w:t>
      </w:r>
      <w:proofErr w:type="gramEnd"/>
      <w:r>
        <w:rPr>
          <w:rFonts w:ascii="Tahoma" w:eastAsia="Times New Roman" w:hAnsi="Tahoma" w:cs="Tahoma"/>
          <w:color w:val="000000"/>
          <w:sz w:val="20"/>
          <w:szCs w:val="20"/>
        </w:rPr>
        <w:t xml:space="preserve"> the Autonomous Province of Bozen-Bolzano.</w:t>
      </w:r>
    </w:p>
    <w:p w14:paraId="79917DA8" w14:textId="77777777" w:rsidR="00956A0C" w:rsidRDefault="00956A0C" w:rsidP="00956A0C">
      <w:pPr>
        <w:pStyle w:val="NormalWeb"/>
        <w:spacing w:before="0" w:beforeAutospacing="0" w:after="0" w:afterAutospacing="0" w:line="360" w:lineRule="auto"/>
        <w:jc w:val="both"/>
        <w:rPr>
          <w:rFonts w:ascii="Tahoma" w:hAnsi="Tahoma" w:cs="Tahoma"/>
          <w:b/>
          <w:bCs/>
          <w:sz w:val="20"/>
          <w:szCs w:val="20"/>
        </w:rPr>
      </w:pPr>
    </w:p>
    <w:p w14:paraId="755556EF" w14:textId="5E9BA666" w:rsidR="001F44F6" w:rsidRPr="00956A0C" w:rsidRDefault="001F44F6"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 xml:space="preserve">What level of development does my business </w:t>
      </w:r>
      <w:r w:rsidR="00956A0C" w:rsidRPr="00956A0C">
        <w:rPr>
          <w:rFonts w:ascii="Tahoma" w:hAnsi="Tahoma" w:cs="Tahoma"/>
          <w:b/>
          <w:bCs/>
          <w:color w:val="007BE4"/>
        </w:rPr>
        <w:t>proposal</w:t>
      </w:r>
      <w:r w:rsidRPr="00956A0C">
        <w:rPr>
          <w:rFonts w:ascii="Tahoma" w:hAnsi="Tahoma" w:cs="Tahoma"/>
          <w:b/>
          <w:bCs/>
          <w:color w:val="007BE4"/>
        </w:rPr>
        <w:t xml:space="preserve"> have to be at to be eligible to apply?</w:t>
      </w:r>
    </w:p>
    <w:p w14:paraId="65F4F46D" w14:textId="6E8988C9"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The business proposal can be at any stage of development: from a simple idea to a project that has been started with other people and</w:t>
      </w:r>
      <w:r w:rsidR="00956A0C">
        <w:rPr>
          <w:rFonts w:ascii="Tahoma" w:hAnsi="Tahoma" w:cs="Tahoma"/>
          <w:sz w:val="20"/>
          <w:szCs w:val="20"/>
        </w:rPr>
        <w:t>/or</w:t>
      </w:r>
      <w:r w:rsidRPr="00445C20">
        <w:rPr>
          <w:rFonts w:ascii="Tahoma" w:hAnsi="Tahoma" w:cs="Tahoma"/>
          <w:sz w:val="20"/>
          <w:szCs w:val="20"/>
        </w:rPr>
        <w:t xml:space="preserve"> </w:t>
      </w:r>
      <w:r w:rsidR="00956A0C">
        <w:rPr>
          <w:rFonts w:ascii="Tahoma" w:hAnsi="Tahoma" w:cs="Tahoma"/>
          <w:sz w:val="20"/>
          <w:szCs w:val="20"/>
        </w:rPr>
        <w:t xml:space="preserve">where </w:t>
      </w:r>
      <w:r w:rsidRPr="00445C20">
        <w:rPr>
          <w:rFonts w:ascii="Tahoma" w:hAnsi="Tahoma" w:cs="Tahoma"/>
          <w:sz w:val="20"/>
          <w:szCs w:val="20"/>
        </w:rPr>
        <w:t>a prototype</w:t>
      </w:r>
      <w:r w:rsidR="00956A0C">
        <w:rPr>
          <w:rFonts w:ascii="Tahoma" w:hAnsi="Tahoma" w:cs="Tahoma"/>
          <w:sz w:val="20"/>
          <w:szCs w:val="20"/>
        </w:rPr>
        <w:t xml:space="preserve"> has been created</w:t>
      </w:r>
      <w:r w:rsidRPr="00445C20">
        <w:rPr>
          <w:rFonts w:ascii="Tahoma" w:hAnsi="Tahoma" w:cs="Tahoma"/>
          <w:sz w:val="20"/>
          <w:szCs w:val="20"/>
        </w:rPr>
        <w:t xml:space="preserve">. </w:t>
      </w:r>
    </w:p>
    <w:p w14:paraId="51175052" w14:textId="77777777"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proofErr w:type="spellStart"/>
      <w:r w:rsidRPr="00445C20">
        <w:rPr>
          <w:rFonts w:ascii="Tahoma" w:hAnsi="Tahoma" w:cs="Tahoma"/>
          <w:sz w:val="20"/>
          <w:szCs w:val="20"/>
        </w:rPr>
        <w:t>Start up</w:t>
      </w:r>
      <w:proofErr w:type="spellEnd"/>
      <w:r w:rsidRPr="00445C20">
        <w:rPr>
          <w:rFonts w:ascii="Tahoma" w:hAnsi="Tahoma" w:cs="Tahoma"/>
          <w:sz w:val="20"/>
          <w:szCs w:val="20"/>
        </w:rPr>
        <w:t xml:space="preserve"> companies that have been founded for no more than 2 years can be applicants as well.</w:t>
      </w:r>
    </w:p>
    <w:p w14:paraId="27455AED" w14:textId="77777777" w:rsidR="00956A0C" w:rsidRDefault="00956A0C" w:rsidP="00956A0C">
      <w:pPr>
        <w:pStyle w:val="NormalWeb"/>
        <w:spacing w:before="0" w:beforeAutospacing="0" w:after="0" w:afterAutospacing="0" w:line="360" w:lineRule="auto"/>
        <w:jc w:val="both"/>
        <w:rPr>
          <w:rFonts w:ascii="Tahoma" w:hAnsi="Tahoma" w:cs="Tahoma"/>
          <w:b/>
          <w:bCs/>
          <w:sz w:val="20"/>
          <w:szCs w:val="20"/>
        </w:rPr>
      </w:pPr>
    </w:p>
    <w:p w14:paraId="0151DF21" w14:textId="2D516967" w:rsidR="001F44F6" w:rsidRPr="00956A0C" w:rsidRDefault="001F44F6"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I have a patent and would like to commercialize it. Can I participate?</w:t>
      </w:r>
    </w:p>
    <w:p w14:paraId="3CE9AD2F" w14:textId="77777777"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Yes, all business ideas are eligible for the call based on the above prerequisites.</w:t>
      </w:r>
    </w:p>
    <w:p w14:paraId="4C62C153" w14:textId="77777777" w:rsidR="00956A0C" w:rsidRDefault="00956A0C" w:rsidP="00956A0C">
      <w:pPr>
        <w:pStyle w:val="NormalWeb"/>
        <w:spacing w:before="0" w:beforeAutospacing="0" w:after="0" w:afterAutospacing="0" w:line="360" w:lineRule="auto"/>
        <w:jc w:val="both"/>
        <w:rPr>
          <w:rFonts w:ascii="Tahoma" w:hAnsi="Tahoma" w:cs="Tahoma"/>
          <w:b/>
          <w:bCs/>
          <w:sz w:val="20"/>
          <w:szCs w:val="20"/>
        </w:rPr>
      </w:pPr>
    </w:p>
    <w:p w14:paraId="6BA5C6C1" w14:textId="2ABE0D04" w:rsidR="001F44F6" w:rsidRPr="00956A0C" w:rsidRDefault="001F44F6" w:rsidP="00956A0C">
      <w:pPr>
        <w:autoSpaceDE w:val="0"/>
        <w:autoSpaceDN w:val="0"/>
        <w:adjustRightInd w:val="0"/>
        <w:spacing w:after="0" w:line="360" w:lineRule="auto"/>
        <w:jc w:val="both"/>
        <w:rPr>
          <w:rFonts w:ascii="Tahoma" w:hAnsi="Tahoma" w:cs="Tahoma"/>
          <w:b/>
          <w:bCs/>
          <w:color w:val="007BE4"/>
        </w:rPr>
      </w:pPr>
      <w:r w:rsidRPr="00956A0C">
        <w:rPr>
          <w:rFonts w:ascii="Tahoma" w:hAnsi="Tahoma" w:cs="Tahoma"/>
          <w:b/>
          <w:bCs/>
          <w:color w:val="007BE4"/>
        </w:rPr>
        <w:t>How can I best propose my business idea?</w:t>
      </w:r>
    </w:p>
    <w:p w14:paraId="51C6C7E2" w14:textId="08165281"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lastRenderedPageBreak/>
        <w:t>Use the Business Proposal Template found here and answer where applicable the questions indicated.</w:t>
      </w:r>
    </w:p>
    <w:p w14:paraId="51EF06FC" w14:textId="77777777"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Attach a motivational letter explaining why you want to participate in the call and what your business idea/business needs most.</w:t>
      </w:r>
    </w:p>
    <w:p w14:paraId="59EBE23D" w14:textId="35FF681A" w:rsidR="001F44F6" w:rsidRPr="00445C20" w:rsidRDefault="001F44F6"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Attach the CVs of all the members on your team.</w:t>
      </w:r>
    </w:p>
    <w:p w14:paraId="67B9EC3E" w14:textId="77777777" w:rsidR="0088339E" w:rsidRDefault="0088339E" w:rsidP="00956A0C">
      <w:pPr>
        <w:pStyle w:val="NormalWeb"/>
        <w:spacing w:before="0" w:beforeAutospacing="0" w:after="0" w:afterAutospacing="0" w:line="360" w:lineRule="auto"/>
        <w:jc w:val="both"/>
        <w:rPr>
          <w:rFonts w:ascii="Tahoma" w:eastAsiaTheme="minorHAnsi" w:hAnsi="Tahoma" w:cs="Tahoma"/>
          <w:b/>
          <w:bCs/>
          <w:color w:val="007BE4"/>
          <w:sz w:val="22"/>
          <w:szCs w:val="22"/>
        </w:rPr>
      </w:pPr>
    </w:p>
    <w:p w14:paraId="0D54FFD9" w14:textId="796D0DDE" w:rsidR="00445C20" w:rsidRPr="00956A0C" w:rsidRDefault="00445C20" w:rsidP="00956A0C">
      <w:pPr>
        <w:pStyle w:val="NormalWeb"/>
        <w:spacing w:before="0" w:beforeAutospacing="0" w:after="0" w:afterAutospacing="0" w:line="360" w:lineRule="auto"/>
        <w:jc w:val="both"/>
        <w:rPr>
          <w:rFonts w:ascii="Tahoma" w:eastAsiaTheme="minorHAnsi" w:hAnsi="Tahoma" w:cs="Tahoma"/>
          <w:b/>
          <w:bCs/>
          <w:color w:val="007BE4"/>
          <w:sz w:val="22"/>
          <w:szCs w:val="22"/>
        </w:rPr>
      </w:pPr>
      <w:r w:rsidRPr="00956A0C">
        <w:rPr>
          <w:rFonts w:ascii="Tahoma" w:eastAsiaTheme="minorHAnsi" w:hAnsi="Tahoma" w:cs="Tahoma"/>
          <w:b/>
          <w:bCs/>
          <w:color w:val="007BE4"/>
          <w:sz w:val="22"/>
          <w:szCs w:val="22"/>
        </w:rPr>
        <w:t>What can I get from this call for proposals?</w:t>
      </w:r>
    </w:p>
    <w:p w14:paraId="10E7DFA8" w14:textId="4093A4B6"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 xml:space="preserve">For your business idea you can get targeted coaching on entrepreneurship issues, support in writing a quantitative business plan; legal advice (e.g., creation of Articles of Incorporation, Intellectual Property Rights), support in the </w:t>
      </w:r>
      <w:r w:rsidR="00956A0C" w:rsidRPr="00445C20">
        <w:rPr>
          <w:rFonts w:ascii="Tahoma" w:hAnsi="Tahoma" w:cs="Tahoma"/>
          <w:sz w:val="20"/>
          <w:szCs w:val="20"/>
        </w:rPr>
        <w:t>proof-of-concept</w:t>
      </w:r>
      <w:r w:rsidRPr="00445C20">
        <w:rPr>
          <w:rFonts w:ascii="Tahoma" w:hAnsi="Tahoma" w:cs="Tahoma"/>
          <w:sz w:val="20"/>
          <w:szCs w:val="20"/>
        </w:rPr>
        <w:t xml:space="preserve"> process and TRL/IRL development, contact and networking with Business Angels and fundraising initiatives.</w:t>
      </w:r>
    </w:p>
    <w:p w14:paraId="2A7BEFDF" w14:textId="77777777"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The call for proposals does not provide monetary funds.</w:t>
      </w:r>
    </w:p>
    <w:p w14:paraId="7E5B844B" w14:textId="77777777" w:rsidR="00956A0C" w:rsidRDefault="00956A0C" w:rsidP="00956A0C">
      <w:pPr>
        <w:pStyle w:val="NormalWeb"/>
        <w:spacing w:before="0" w:beforeAutospacing="0" w:after="0" w:afterAutospacing="0" w:line="360" w:lineRule="auto"/>
        <w:jc w:val="both"/>
        <w:rPr>
          <w:rFonts w:ascii="Tahoma" w:hAnsi="Tahoma" w:cs="Tahoma"/>
          <w:b/>
          <w:bCs/>
          <w:sz w:val="20"/>
          <w:szCs w:val="20"/>
        </w:rPr>
      </w:pPr>
    </w:p>
    <w:p w14:paraId="6FAE0E8F" w14:textId="7B22BA8C" w:rsidR="00445C20" w:rsidRPr="00956A0C" w:rsidRDefault="00445C20" w:rsidP="00956A0C">
      <w:pPr>
        <w:pStyle w:val="NormalWeb"/>
        <w:spacing w:before="0" w:beforeAutospacing="0" w:after="0" w:afterAutospacing="0" w:line="360" w:lineRule="auto"/>
        <w:jc w:val="both"/>
        <w:rPr>
          <w:rFonts w:ascii="Tahoma" w:eastAsiaTheme="minorHAnsi" w:hAnsi="Tahoma" w:cs="Tahoma"/>
          <w:b/>
          <w:bCs/>
          <w:color w:val="007BE4"/>
          <w:sz w:val="22"/>
          <w:szCs w:val="22"/>
        </w:rPr>
      </w:pPr>
      <w:r w:rsidRPr="00956A0C">
        <w:rPr>
          <w:rFonts w:ascii="Tahoma" w:eastAsiaTheme="minorHAnsi" w:hAnsi="Tahoma" w:cs="Tahoma"/>
          <w:b/>
          <w:bCs/>
          <w:color w:val="007BE4"/>
          <w:sz w:val="22"/>
          <w:szCs w:val="22"/>
        </w:rPr>
        <w:t>How can I apply with my business proposal?</w:t>
      </w:r>
    </w:p>
    <w:p w14:paraId="037167E8" w14:textId="61FAD9C4" w:rsidR="00445C20" w:rsidRPr="00956A0C" w:rsidRDefault="00445C20" w:rsidP="3D5CEE18">
      <w:pPr>
        <w:pStyle w:val="NormalWeb"/>
        <w:spacing w:before="0" w:beforeAutospacing="0" w:after="0" w:afterAutospacing="0" w:line="360" w:lineRule="auto"/>
        <w:jc w:val="both"/>
        <w:rPr>
          <w:rFonts w:ascii="Tahoma" w:hAnsi="Tahoma" w:cs="Tahoma"/>
          <w:b/>
          <w:bCs/>
          <w:sz w:val="20"/>
          <w:szCs w:val="20"/>
        </w:rPr>
      </w:pPr>
      <w:r w:rsidRPr="3D5CEE18">
        <w:rPr>
          <w:rFonts w:ascii="Tahoma" w:hAnsi="Tahoma" w:cs="Tahoma"/>
          <w:sz w:val="20"/>
          <w:szCs w:val="20"/>
        </w:rPr>
        <w:t xml:space="preserve">All applications must be sent to </w:t>
      </w:r>
      <w:hyperlink r:id="rId8">
        <w:r w:rsidRPr="3D5CEE18">
          <w:rPr>
            <w:rStyle w:val="Hyperlink"/>
            <w:rFonts w:ascii="Tahoma" w:hAnsi="Tahoma" w:cs="Tahoma"/>
            <w:sz w:val="20"/>
            <w:szCs w:val="20"/>
          </w:rPr>
          <w:t>quality@unibz.it</w:t>
        </w:r>
      </w:hyperlink>
      <w:r w:rsidRPr="3D5CEE18">
        <w:rPr>
          <w:rFonts w:ascii="Tahoma" w:hAnsi="Tahoma" w:cs="Tahoma"/>
          <w:sz w:val="20"/>
          <w:szCs w:val="20"/>
        </w:rPr>
        <w:t xml:space="preserve"> no later than </w:t>
      </w:r>
      <w:r w:rsidR="5DB8EC8B" w:rsidRPr="3D5CEE18">
        <w:rPr>
          <w:rFonts w:ascii="Tahoma" w:eastAsiaTheme="minorEastAsia" w:hAnsi="Tahoma" w:cs="Tahoma"/>
          <w:b/>
          <w:bCs/>
          <w:color w:val="007BE4"/>
          <w:sz w:val="20"/>
          <w:szCs w:val="20"/>
        </w:rPr>
        <w:t>4 May</w:t>
      </w:r>
      <w:r w:rsidRPr="3D5CEE18">
        <w:rPr>
          <w:rFonts w:ascii="Tahoma" w:eastAsiaTheme="minorEastAsia" w:hAnsi="Tahoma" w:cs="Tahoma"/>
          <w:b/>
          <w:bCs/>
          <w:color w:val="007BE4"/>
          <w:sz w:val="20"/>
          <w:szCs w:val="20"/>
        </w:rPr>
        <w:t xml:space="preserve"> 202</w:t>
      </w:r>
      <w:r w:rsidR="0A25C58F" w:rsidRPr="3D5CEE18">
        <w:rPr>
          <w:rFonts w:ascii="Tahoma" w:eastAsiaTheme="minorEastAsia" w:hAnsi="Tahoma" w:cs="Tahoma"/>
          <w:b/>
          <w:bCs/>
          <w:color w:val="007BE4"/>
          <w:sz w:val="20"/>
          <w:szCs w:val="20"/>
        </w:rPr>
        <w:t>6</w:t>
      </w:r>
      <w:r w:rsidRPr="3D5CEE18">
        <w:rPr>
          <w:rFonts w:ascii="Tahoma" w:eastAsiaTheme="minorEastAsia" w:hAnsi="Tahoma" w:cs="Tahoma"/>
          <w:b/>
          <w:bCs/>
          <w:color w:val="007BE4"/>
          <w:sz w:val="20"/>
          <w:szCs w:val="20"/>
        </w:rPr>
        <w:t>, 12 am</w:t>
      </w:r>
      <w:r w:rsidRPr="3D5CEE18">
        <w:rPr>
          <w:rFonts w:ascii="Tahoma" w:hAnsi="Tahoma" w:cs="Tahoma"/>
          <w:b/>
          <w:bCs/>
          <w:sz w:val="20"/>
          <w:szCs w:val="20"/>
        </w:rPr>
        <w:t>.</w:t>
      </w:r>
    </w:p>
    <w:p w14:paraId="4BA2790B" w14:textId="77777777" w:rsidR="00956A0C" w:rsidRDefault="00956A0C" w:rsidP="00956A0C">
      <w:pPr>
        <w:pStyle w:val="NormalWeb"/>
        <w:spacing w:before="0" w:beforeAutospacing="0" w:after="0" w:afterAutospacing="0" w:line="360" w:lineRule="auto"/>
        <w:jc w:val="both"/>
        <w:rPr>
          <w:rFonts w:ascii="Tahoma" w:hAnsi="Tahoma" w:cs="Tahoma"/>
          <w:sz w:val="20"/>
          <w:szCs w:val="20"/>
        </w:rPr>
      </w:pPr>
    </w:p>
    <w:p w14:paraId="30ABEEBF" w14:textId="17EF1FC5"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The application must be signed by all proposing members and can be signed through:</w:t>
      </w:r>
    </w:p>
    <w:p w14:paraId="4EF2E975" w14:textId="330A88D8"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(a) digital signature on the application and all attachments</w:t>
      </w:r>
    </w:p>
    <w:p w14:paraId="57F2FFB3" w14:textId="363084E3"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(b) manual signature on the application and attachments, sent together with a scan of a valid ID of all team members</w:t>
      </w:r>
      <w:r w:rsidR="00956A0C">
        <w:rPr>
          <w:rFonts w:ascii="Tahoma" w:hAnsi="Tahoma" w:cs="Tahoma"/>
          <w:sz w:val="20"/>
          <w:szCs w:val="20"/>
        </w:rPr>
        <w:t>.</w:t>
      </w:r>
    </w:p>
    <w:p w14:paraId="45A259EB" w14:textId="77777777" w:rsidR="00956A0C" w:rsidRDefault="00956A0C" w:rsidP="00956A0C">
      <w:pPr>
        <w:pStyle w:val="NormalWeb"/>
        <w:spacing w:before="0" w:beforeAutospacing="0" w:after="0" w:afterAutospacing="0" w:line="360" w:lineRule="auto"/>
        <w:jc w:val="both"/>
        <w:rPr>
          <w:rFonts w:ascii="Tahoma" w:hAnsi="Tahoma" w:cs="Tahoma"/>
          <w:b/>
          <w:bCs/>
          <w:sz w:val="20"/>
          <w:szCs w:val="20"/>
        </w:rPr>
      </w:pPr>
    </w:p>
    <w:p w14:paraId="204859D6" w14:textId="7E66B7B3" w:rsidR="00445C20" w:rsidRPr="00956A0C" w:rsidRDefault="00445C20" w:rsidP="00956A0C">
      <w:pPr>
        <w:pStyle w:val="NormalWeb"/>
        <w:spacing w:before="0" w:beforeAutospacing="0" w:after="0" w:afterAutospacing="0" w:line="360" w:lineRule="auto"/>
        <w:jc w:val="both"/>
        <w:rPr>
          <w:rFonts w:ascii="Tahoma" w:eastAsiaTheme="minorHAnsi" w:hAnsi="Tahoma" w:cs="Tahoma"/>
          <w:b/>
          <w:bCs/>
          <w:color w:val="007BE4"/>
          <w:sz w:val="22"/>
          <w:szCs w:val="22"/>
        </w:rPr>
      </w:pPr>
      <w:r w:rsidRPr="00956A0C">
        <w:rPr>
          <w:rFonts w:ascii="Tahoma" w:eastAsiaTheme="minorHAnsi" w:hAnsi="Tahoma" w:cs="Tahoma"/>
          <w:b/>
          <w:bCs/>
          <w:color w:val="007BE4"/>
          <w:sz w:val="22"/>
          <w:szCs w:val="22"/>
        </w:rPr>
        <w:t>How do I know if my business proposal has been selected?</w:t>
      </w:r>
    </w:p>
    <w:p w14:paraId="12AB181F" w14:textId="545E418D"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Winners will be posted on the relevant website.</w:t>
      </w:r>
    </w:p>
    <w:p w14:paraId="411AEB6F" w14:textId="77777777" w:rsidR="00D9518D" w:rsidRPr="001B7B20" w:rsidRDefault="00D9518D" w:rsidP="00956A0C">
      <w:pPr>
        <w:spacing w:after="0" w:line="360" w:lineRule="auto"/>
        <w:jc w:val="both"/>
        <w:rPr>
          <w:rFonts w:ascii="Tahoma" w:hAnsi="Tahoma" w:cs="Tahoma"/>
          <w:b/>
          <w:bCs/>
          <w:color w:val="007BE4"/>
          <w:sz w:val="20"/>
          <w:szCs w:val="20"/>
        </w:rPr>
      </w:pPr>
    </w:p>
    <w:p w14:paraId="6A91DD11" w14:textId="77777777" w:rsidR="00445C20" w:rsidRPr="00956A0C" w:rsidRDefault="00445C20" w:rsidP="00956A0C">
      <w:pPr>
        <w:pStyle w:val="NormalWeb"/>
        <w:spacing w:before="0" w:beforeAutospacing="0" w:after="0" w:afterAutospacing="0" w:line="360" w:lineRule="auto"/>
        <w:jc w:val="both"/>
        <w:rPr>
          <w:rFonts w:ascii="Tahoma" w:eastAsiaTheme="minorHAnsi" w:hAnsi="Tahoma" w:cs="Tahoma"/>
          <w:b/>
          <w:bCs/>
          <w:color w:val="007BE4"/>
          <w:sz w:val="22"/>
          <w:szCs w:val="22"/>
        </w:rPr>
      </w:pPr>
      <w:r w:rsidRPr="00956A0C">
        <w:rPr>
          <w:rFonts w:ascii="Tahoma" w:eastAsiaTheme="minorHAnsi" w:hAnsi="Tahoma" w:cs="Tahoma"/>
          <w:b/>
          <w:bCs/>
          <w:color w:val="007BE4"/>
          <w:sz w:val="22"/>
          <w:szCs w:val="22"/>
        </w:rPr>
        <w:t>Can someone copy my idea?</w:t>
      </w:r>
    </w:p>
    <w:p w14:paraId="14750CEE" w14:textId="165242D1" w:rsidR="00445C20" w:rsidRPr="00445C20" w:rsidRDefault="00445C20" w:rsidP="00956A0C">
      <w:pPr>
        <w:pStyle w:val="NormalWeb"/>
        <w:spacing w:before="0" w:beforeAutospacing="0" w:after="0" w:afterAutospacing="0" w:line="360" w:lineRule="auto"/>
        <w:jc w:val="both"/>
        <w:rPr>
          <w:rFonts w:ascii="Tahoma" w:hAnsi="Tahoma" w:cs="Tahoma"/>
          <w:sz w:val="20"/>
          <w:szCs w:val="20"/>
        </w:rPr>
      </w:pPr>
      <w:r w:rsidRPr="00445C20">
        <w:rPr>
          <w:rFonts w:ascii="Tahoma" w:hAnsi="Tahoma" w:cs="Tahoma"/>
          <w:sz w:val="20"/>
          <w:szCs w:val="20"/>
        </w:rPr>
        <w:t>The information contained in the applications will be used by the Free University of Bozen-Bolzano exclusively for the purposes of this call for proposals and will not be disclosed or made accessible to third parties, except with the express permission of the proposer(s), without prejudice to any third parties who need access to the information for the purposes of this call for proposals.</w:t>
      </w:r>
    </w:p>
    <w:p w14:paraId="3144E593" w14:textId="77777777" w:rsidR="00DE637A" w:rsidRPr="001B7B20" w:rsidRDefault="00DE637A" w:rsidP="00956A0C">
      <w:pPr>
        <w:spacing w:after="0" w:line="360" w:lineRule="auto"/>
        <w:jc w:val="both"/>
        <w:rPr>
          <w:rFonts w:ascii="Tahoma" w:eastAsia="Times New Roman" w:hAnsi="Tahoma" w:cs="Tahoma"/>
          <w:sz w:val="20"/>
          <w:szCs w:val="20"/>
        </w:rPr>
      </w:pPr>
    </w:p>
    <w:p w14:paraId="060C438A" w14:textId="77777777" w:rsidR="00445C20" w:rsidRPr="00956A0C" w:rsidRDefault="00445C20" w:rsidP="00956A0C">
      <w:pPr>
        <w:pStyle w:val="NormalWeb"/>
        <w:spacing w:before="0" w:beforeAutospacing="0" w:after="0" w:afterAutospacing="0" w:line="360" w:lineRule="auto"/>
        <w:jc w:val="both"/>
        <w:rPr>
          <w:rFonts w:ascii="Tahoma" w:eastAsiaTheme="minorHAnsi" w:hAnsi="Tahoma" w:cs="Tahoma"/>
          <w:b/>
          <w:bCs/>
          <w:color w:val="007BE4"/>
          <w:sz w:val="22"/>
          <w:szCs w:val="22"/>
        </w:rPr>
      </w:pPr>
      <w:r w:rsidRPr="00956A0C">
        <w:rPr>
          <w:rFonts w:ascii="Tahoma" w:eastAsiaTheme="minorHAnsi" w:hAnsi="Tahoma" w:cs="Tahoma"/>
          <w:b/>
          <w:bCs/>
          <w:color w:val="007BE4"/>
          <w:sz w:val="22"/>
          <w:szCs w:val="22"/>
        </w:rPr>
        <w:t>Intellectual Property</w:t>
      </w:r>
    </w:p>
    <w:p w14:paraId="1F87CA72" w14:textId="5745BAC0" w:rsidR="00445C20" w:rsidRPr="00445C20" w:rsidRDefault="00445C20" w:rsidP="3D5CEE18">
      <w:pPr>
        <w:pStyle w:val="NormalWeb"/>
        <w:spacing w:before="0" w:beforeAutospacing="0" w:after="0" w:afterAutospacing="0" w:line="360" w:lineRule="auto"/>
        <w:jc w:val="both"/>
        <w:rPr>
          <w:rFonts w:ascii="Tahoma" w:hAnsi="Tahoma" w:cs="Tahoma"/>
          <w:sz w:val="20"/>
          <w:szCs w:val="20"/>
        </w:rPr>
      </w:pPr>
      <w:r w:rsidRPr="3D5CEE18">
        <w:rPr>
          <w:rFonts w:ascii="Tahoma" w:hAnsi="Tahoma" w:cs="Tahoma"/>
          <w:sz w:val="20"/>
          <w:szCs w:val="20"/>
        </w:rPr>
        <w:t xml:space="preserve">In terms of intellectual property rights, please refer to the regulation on Intellectual property of the Free University </w:t>
      </w:r>
      <w:r w:rsidR="1BE80E1A" w:rsidRPr="3D5CEE18">
        <w:rPr>
          <w:rFonts w:ascii="Tahoma" w:hAnsi="Tahoma" w:cs="Tahoma"/>
          <w:sz w:val="20"/>
          <w:szCs w:val="20"/>
        </w:rPr>
        <w:t>of</w:t>
      </w:r>
      <w:r w:rsidRPr="3D5CEE18">
        <w:rPr>
          <w:rFonts w:ascii="Tahoma" w:hAnsi="Tahoma" w:cs="Tahoma"/>
          <w:sz w:val="20"/>
          <w:szCs w:val="20"/>
        </w:rPr>
        <w:t xml:space="preserve"> Bozen-Bolzano.</w:t>
      </w:r>
    </w:p>
    <w:p w14:paraId="4E305085" w14:textId="29FA6548" w:rsidR="006E189E" w:rsidRPr="00445C20" w:rsidRDefault="006E189E" w:rsidP="00956A0C">
      <w:pPr>
        <w:spacing w:after="0" w:line="360" w:lineRule="auto"/>
        <w:jc w:val="both"/>
        <w:rPr>
          <w:rFonts w:ascii="Tahoma" w:hAnsi="Tahoma" w:cs="Tahoma"/>
          <w:b/>
          <w:bCs/>
          <w:color w:val="007BE4"/>
          <w:sz w:val="20"/>
          <w:szCs w:val="20"/>
        </w:rPr>
      </w:pPr>
    </w:p>
    <w:sectPr w:rsidR="006E189E" w:rsidRPr="00445C20" w:rsidSect="0058253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C0FD" w14:textId="77777777" w:rsidR="00582538" w:rsidRDefault="00582538" w:rsidP="00582538">
      <w:pPr>
        <w:spacing w:after="0" w:line="240" w:lineRule="auto"/>
      </w:pPr>
      <w:r>
        <w:separator/>
      </w:r>
    </w:p>
  </w:endnote>
  <w:endnote w:type="continuationSeparator" w:id="0">
    <w:p w14:paraId="6C9A72B4" w14:textId="77777777" w:rsidR="00582538" w:rsidRDefault="00582538" w:rsidP="0058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FD46" w14:textId="5A0408D2" w:rsidR="00582538" w:rsidRPr="00F471AB" w:rsidRDefault="00295336">
    <w:pPr>
      <w:pStyle w:val="Footer"/>
      <w:jc w:val="right"/>
      <w:rPr>
        <w:rFonts w:ascii="Tahoma" w:hAnsi="Tahoma" w:cs="Tahoma"/>
        <w:iCs/>
        <w:sz w:val="18"/>
        <w:szCs w:val="18"/>
      </w:rPr>
    </w:pPr>
    <w:r>
      <w:rPr>
        <w:rFonts w:ascii="Tahoma" w:hAnsi="Tahoma" w:cs="Tahoma"/>
        <w:iCs/>
        <w:sz w:val="18"/>
        <w:szCs w:val="18"/>
      </w:rPr>
      <w:t xml:space="preserve">Call 4 Start up | </w:t>
    </w:r>
    <w:r w:rsidR="00B71088">
      <w:rPr>
        <w:rFonts w:ascii="Tahoma" w:hAnsi="Tahoma" w:cs="Tahoma"/>
        <w:iCs/>
        <w:sz w:val="18"/>
        <w:szCs w:val="18"/>
      </w:rPr>
      <w:t>FAQ</w:t>
    </w:r>
    <w:r w:rsidR="00582538" w:rsidRPr="001B1399">
      <w:rPr>
        <w:rFonts w:ascii="Tahoma" w:hAnsi="Tahoma" w:cs="Tahoma"/>
        <w:iCs/>
        <w:sz w:val="16"/>
        <w:szCs w:val="16"/>
      </w:rPr>
      <w:tab/>
    </w:r>
    <w:r w:rsidR="00582538" w:rsidRPr="001B1399">
      <w:rPr>
        <w:rFonts w:ascii="Tahoma" w:hAnsi="Tahoma" w:cs="Tahoma"/>
        <w:iCs/>
        <w:sz w:val="16"/>
        <w:szCs w:val="16"/>
      </w:rPr>
      <w:tab/>
    </w:r>
    <w:sdt>
      <w:sdtPr>
        <w:rPr>
          <w:rFonts w:ascii="Tahoma" w:hAnsi="Tahoma" w:cs="Tahoma"/>
          <w:iCs/>
          <w:sz w:val="16"/>
          <w:szCs w:val="16"/>
        </w:rPr>
        <w:id w:val="1193887306"/>
        <w:docPartObj>
          <w:docPartGallery w:val="Page Numbers (Bottom of Page)"/>
          <w:docPartUnique/>
        </w:docPartObj>
      </w:sdtPr>
      <w:sdtEndPr>
        <w:rPr>
          <w:noProof/>
          <w:sz w:val="18"/>
          <w:szCs w:val="18"/>
        </w:rPr>
      </w:sdtEndPr>
      <w:sdtContent>
        <w:r w:rsidR="00582538" w:rsidRPr="00F471AB">
          <w:rPr>
            <w:rFonts w:ascii="Tahoma" w:hAnsi="Tahoma" w:cs="Tahoma"/>
            <w:iCs/>
            <w:sz w:val="18"/>
            <w:szCs w:val="18"/>
          </w:rPr>
          <w:fldChar w:fldCharType="begin"/>
        </w:r>
        <w:r w:rsidR="00582538" w:rsidRPr="00F471AB">
          <w:rPr>
            <w:rFonts w:ascii="Tahoma" w:hAnsi="Tahoma" w:cs="Tahoma"/>
            <w:iCs/>
            <w:sz w:val="18"/>
            <w:szCs w:val="18"/>
          </w:rPr>
          <w:instrText xml:space="preserve"> PAGE   \* MERGEFORMAT </w:instrText>
        </w:r>
        <w:r w:rsidR="00582538" w:rsidRPr="00F471AB">
          <w:rPr>
            <w:rFonts w:ascii="Tahoma" w:hAnsi="Tahoma" w:cs="Tahoma"/>
            <w:iCs/>
            <w:sz w:val="18"/>
            <w:szCs w:val="18"/>
          </w:rPr>
          <w:fldChar w:fldCharType="separate"/>
        </w:r>
        <w:r w:rsidR="003C0385" w:rsidRPr="00F471AB">
          <w:rPr>
            <w:rFonts w:ascii="Tahoma" w:hAnsi="Tahoma" w:cs="Tahoma"/>
            <w:iCs/>
            <w:noProof/>
            <w:sz w:val="18"/>
            <w:szCs w:val="18"/>
          </w:rPr>
          <w:t>3</w:t>
        </w:r>
        <w:r w:rsidR="00582538" w:rsidRPr="00F471AB">
          <w:rPr>
            <w:rFonts w:ascii="Tahoma" w:hAnsi="Tahoma" w:cs="Tahoma"/>
            <w:iCs/>
            <w:noProof/>
            <w:sz w:val="18"/>
            <w:szCs w:val="18"/>
          </w:rPr>
          <w:fldChar w:fldCharType="end"/>
        </w:r>
      </w:sdtContent>
    </w:sdt>
  </w:p>
  <w:p w14:paraId="1A7D4225" w14:textId="77777777" w:rsidR="00582538" w:rsidRPr="001B1399" w:rsidRDefault="00582538">
    <w:pPr>
      <w:pStyle w:val="Footer"/>
      <w:rPr>
        <w:rFonts w:ascii="Tahoma" w:hAnsi="Tahoma"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9145" w14:textId="77777777" w:rsidR="00582538" w:rsidRDefault="00582538" w:rsidP="00582538">
      <w:pPr>
        <w:spacing w:after="0" w:line="240" w:lineRule="auto"/>
      </w:pPr>
      <w:r>
        <w:separator/>
      </w:r>
    </w:p>
  </w:footnote>
  <w:footnote w:type="continuationSeparator" w:id="0">
    <w:p w14:paraId="0E69406F" w14:textId="77777777" w:rsidR="00582538" w:rsidRDefault="00582538" w:rsidP="0058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9F58" w14:textId="4EF7F6E3" w:rsidR="00582538" w:rsidRDefault="00E10372">
    <w:pPr>
      <w:pStyle w:val="Header"/>
    </w:pPr>
    <w:r>
      <w:rPr>
        <w:noProof/>
      </w:rPr>
      <w:drawing>
        <wp:inline distT="0" distB="0" distL="0" distR="0" wp14:anchorId="5F26B3AD" wp14:editId="50A5E161">
          <wp:extent cx="5943600" cy="728980"/>
          <wp:effectExtent l="0" t="0" r="0" b="0"/>
          <wp:docPr id="74187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8980"/>
                  </a:xfrm>
                  <a:prstGeom prst="rect">
                    <a:avLst/>
                  </a:prstGeom>
                  <a:noFill/>
                  <a:ln>
                    <a:noFill/>
                  </a:ln>
                </pic:spPr>
              </pic:pic>
            </a:graphicData>
          </a:graphic>
        </wp:inline>
      </w:drawing>
    </w:r>
  </w:p>
  <w:p w14:paraId="1D220E06" w14:textId="77777777" w:rsidR="00EB45DF" w:rsidRDefault="00EB45DF">
    <w:pPr>
      <w:pStyle w:val="Header"/>
    </w:pPr>
  </w:p>
  <w:p w14:paraId="56B8FF0A" w14:textId="77777777" w:rsidR="00956A0C" w:rsidRDefault="00956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152"/>
    <w:multiLevelType w:val="hybridMultilevel"/>
    <w:tmpl w:val="2200C1C8"/>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4FE"/>
    <w:multiLevelType w:val="hybridMultilevel"/>
    <w:tmpl w:val="41E079C0"/>
    <w:lvl w:ilvl="0" w:tplc="0AFA6154">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4F12"/>
    <w:multiLevelType w:val="hybridMultilevel"/>
    <w:tmpl w:val="76B2FCF2"/>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6232"/>
    <w:multiLevelType w:val="hybridMultilevel"/>
    <w:tmpl w:val="F11C4FA4"/>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C5903"/>
    <w:multiLevelType w:val="hybridMultilevel"/>
    <w:tmpl w:val="3BA0DD0C"/>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7513D"/>
    <w:multiLevelType w:val="hybridMultilevel"/>
    <w:tmpl w:val="AE6E4FD6"/>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3090"/>
    <w:multiLevelType w:val="hybridMultilevel"/>
    <w:tmpl w:val="5C34A580"/>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3233F"/>
    <w:multiLevelType w:val="hybridMultilevel"/>
    <w:tmpl w:val="AAD0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1669D"/>
    <w:multiLevelType w:val="hybridMultilevel"/>
    <w:tmpl w:val="A38A5D06"/>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60D0A"/>
    <w:multiLevelType w:val="hybridMultilevel"/>
    <w:tmpl w:val="B000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211CA"/>
    <w:multiLevelType w:val="hybridMultilevel"/>
    <w:tmpl w:val="A0685AE8"/>
    <w:lvl w:ilvl="0" w:tplc="7A9C388C">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20E0C"/>
    <w:multiLevelType w:val="multilevel"/>
    <w:tmpl w:val="37AE9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16737"/>
    <w:multiLevelType w:val="hybridMultilevel"/>
    <w:tmpl w:val="DE9E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D31E2"/>
    <w:multiLevelType w:val="hybridMultilevel"/>
    <w:tmpl w:val="DB76E1E6"/>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06D7"/>
    <w:multiLevelType w:val="hybridMultilevel"/>
    <w:tmpl w:val="2BC0D6E6"/>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F55C5"/>
    <w:multiLevelType w:val="hybridMultilevel"/>
    <w:tmpl w:val="51D6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D4DB4"/>
    <w:multiLevelType w:val="hybridMultilevel"/>
    <w:tmpl w:val="8012B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45531"/>
    <w:multiLevelType w:val="hybridMultilevel"/>
    <w:tmpl w:val="46245760"/>
    <w:lvl w:ilvl="0" w:tplc="9A24F30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46656"/>
    <w:multiLevelType w:val="hybridMultilevel"/>
    <w:tmpl w:val="AA5652F4"/>
    <w:lvl w:ilvl="0" w:tplc="FC144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746F3"/>
    <w:multiLevelType w:val="hybridMultilevel"/>
    <w:tmpl w:val="12E4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95FA1"/>
    <w:multiLevelType w:val="hybridMultilevel"/>
    <w:tmpl w:val="D638DC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5C3F85"/>
    <w:multiLevelType w:val="hybridMultilevel"/>
    <w:tmpl w:val="485694A4"/>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145A5"/>
    <w:multiLevelType w:val="hybridMultilevel"/>
    <w:tmpl w:val="AC6AFB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AF677D"/>
    <w:multiLevelType w:val="hybridMultilevel"/>
    <w:tmpl w:val="748828B0"/>
    <w:lvl w:ilvl="0" w:tplc="52E478B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262D3"/>
    <w:multiLevelType w:val="hybridMultilevel"/>
    <w:tmpl w:val="07FA6BF6"/>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37236"/>
    <w:multiLevelType w:val="hybridMultilevel"/>
    <w:tmpl w:val="800CBB60"/>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64C49"/>
    <w:multiLevelType w:val="hybridMultilevel"/>
    <w:tmpl w:val="B1F6BBF8"/>
    <w:lvl w:ilvl="0" w:tplc="4C6C4EA8">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7201D"/>
    <w:multiLevelType w:val="hybridMultilevel"/>
    <w:tmpl w:val="4686E7C8"/>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C6C4D"/>
    <w:multiLevelType w:val="hybridMultilevel"/>
    <w:tmpl w:val="9956E072"/>
    <w:lvl w:ilvl="0" w:tplc="0A244A94">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55017"/>
    <w:multiLevelType w:val="hybridMultilevel"/>
    <w:tmpl w:val="86AE5C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C93358"/>
    <w:multiLevelType w:val="hybridMultilevel"/>
    <w:tmpl w:val="ED6AAFD0"/>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06B5"/>
    <w:multiLevelType w:val="hybridMultilevel"/>
    <w:tmpl w:val="F2820772"/>
    <w:lvl w:ilvl="0" w:tplc="8530EDE2">
      <w:start w:val="1"/>
      <w:numFmt w:val="bullet"/>
      <w:lvlText w:val=""/>
      <w:lvlJc w:val="left"/>
      <w:pPr>
        <w:ind w:left="720" w:hanging="360"/>
      </w:pPr>
      <w:rPr>
        <w:rFonts w:ascii="Wingdings" w:hAnsi="Wingdings" w:hint="default"/>
        <w:strike/>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D5353"/>
    <w:multiLevelType w:val="hybridMultilevel"/>
    <w:tmpl w:val="80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82920"/>
    <w:multiLevelType w:val="hybridMultilevel"/>
    <w:tmpl w:val="DEDAE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87E26"/>
    <w:multiLevelType w:val="hybridMultilevel"/>
    <w:tmpl w:val="A38E069C"/>
    <w:lvl w:ilvl="0" w:tplc="08306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22700">
    <w:abstractNumId w:val="28"/>
  </w:num>
  <w:num w:numId="2" w16cid:durableId="976028650">
    <w:abstractNumId w:val="1"/>
  </w:num>
  <w:num w:numId="3" w16cid:durableId="261305241">
    <w:abstractNumId w:val="3"/>
  </w:num>
  <w:num w:numId="4" w16cid:durableId="1390762019">
    <w:abstractNumId w:val="10"/>
  </w:num>
  <w:num w:numId="5" w16cid:durableId="96557637">
    <w:abstractNumId w:val="8"/>
  </w:num>
  <w:num w:numId="6" w16cid:durableId="1129275284">
    <w:abstractNumId w:val="15"/>
  </w:num>
  <w:num w:numId="7" w16cid:durableId="1673297788">
    <w:abstractNumId w:val="21"/>
  </w:num>
  <w:num w:numId="8" w16cid:durableId="626862389">
    <w:abstractNumId w:val="2"/>
  </w:num>
  <w:num w:numId="9" w16cid:durableId="1750733789">
    <w:abstractNumId w:val="26"/>
  </w:num>
  <w:num w:numId="10" w16cid:durableId="552229379">
    <w:abstractNumId w:val="25"/>
  </w:num>
  <w:num w:numId="11" w16cid:durableId="2142847822">
    <w:abstractNumId w:val="18"/>
  </w:num>
  <w:num w:numId="12" w16cid:durableId="946739377">
    <w:abstractNumId w:val="30"/>
  </w:num>
  <w:num w:numId="13" w16cid:durableId="1831944565">
    <w:abstractNumId w:val="27"/>
  </w:num>
  <w:num w:numId="14" w16cid:durableId="958874114">
    <w:abstractNumId w:val="5"/>
  </w:num>
  <w:num w:numId="15" w16cid:durableId="1950699853">
    <w:abstractNumId w:val="14"/>
  </w:num>
  <w:num w:numId="16" w16cid:durableId="1923221080">
    <w:abstractNumId w:val="0"/>
  </w:num>
  <w:num w:numId="17" w16cid:durableId="1741781203">
    <w:abstractNumId w:val="6"/>
  </w:num>
  <w:num w:numId="18" w16cid:durableId="940642378">
    <w:abstractNumId w:val="4"/>
  </w:num>
  <w:num w:numId="19" w16cid:durableId="23794980">
    <w:abstractNumId w:val="13"/>
  </w:num>
  <w:num w:numId="20" w16cid:durableId="269705181">
    <w:abstractNumId w:val="31"/>
  </w:num>
  <w:num w:numId="21" w16cid:durableId="1180195074">
    <w:abstractNumId w:val="24"/>
  </w:num>
  <w:num w:numId="22" w16cid:durableId="2028023339">
    <w:abstractNumId w:val="29"/>
  </w:num>
  <w:num w:numId="23" w16cid:durableId="2086024892">
    <w:abstractNumId w:val="17"/>
  </w:num>
  <w:num w:numId="24" w16cid:durableId="786121720">
    <w:abstractNumId w:val="32"/>
  </w:num>
  <w:num w:numId="25" w16cid:durableId="1322925646">
    <w:abstractNumId w:val="33"/>
  </w:num>
  <w:num w:numId="26" w16cid:durableId="1906797215">
    <w:abstractNumId w:val="7"/>
  </w:num>
  <w:num w:numId="27" w16cid:durableId="365180508">
    <w:abstractNumId w:val="9"/>
  </w:num>
  <w:num w:numId="28" w16cid:durableId="971904064">
    <w:abstractNumId w:val="34"/>
  </w:num>
  <w:num w:numId="29" w16cid:durableId="2124567882">
    <w:abstractNumId w:val="23"/>
  </w:num>
  <w:num w:numId="30" w16cid:durableId="396589802">
    <w:abstractNumId w:val="16"/>
  </w:num>
  <w:num w:numId="31" w16cid:durableId="1959141645">
    <w:abstractNumId w:val="12"/>
  </w:num>
  <w:num w:numId="32" w16cid:durableId="331958325">
    <w:abstractNumId w:val="22"/>
  </w:num>
  <w:num w:numId="33" w16cid:durableId="642002466">
    <w:abstractNumId w:val="11"/>
  </w:num>
  <w:num w:numId="34" w16cid:durableId="298264356">
    <w:abstractNumId w:val="19"/>
  </w:num>
  <w:num w:numId="35" w16cid:durableId="17995696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C6"/>
    <w:rsid w:val="00020066"/>
    <w:rsid w:val="00051234"/>
    <w:rsid w:val="00093F68"/>
    <w:rsid w:val="000B2472"/>
    <w:rsid w:val="000D1E5A"/>
    <w:rsid w:val="000D2920"/>
    <w:rsid w:val="000D5C08"/>
    <w:rsid w:val="00125CA4"/>
    <w:rsid w:val="001853A0"/>
    <w:rsid w:val="001A3E51"/>
    <w:rsid w:val="001B1399"/>
    <w:rsid w:val="001B7B20"/>
    <w:rsid w:val="001E54A8"/>
    <w:rsid w:val="001F1177"/>
    <w:rsid w:val="001F1E9F"/>
    <w:rsid w:val="001F44F6"/>
    <w:rsid w:val="00210512"/>
    <w:rsid w:val="00257DC7"/>
    <w:rsid w:val="002715AD"/>
    <w:rsid w:val="00291455"/>
    <w:rsid w:val="00295336"/>
    <w:rsid w:val="002F1555"/>
    <w:rsid w:val="002F4A23"/>
    <w:rsid w:val="00364E33"/>
    <w:rsid w:val="00385603"/>
    <w:rsid w:val="003C0385"/>
    <w:rsid w:val="003E7493"/>
    <w:rsid w:val="00403B5A"/>
    <w:rsid w:val="0042650E"/>
    <w:rsid w:val="00445C20"/>
    <w:rsid w:val="004702BD"/>
    <w:rsid w:val="00582538"/>
    <w:rsid w:val="00592286"/>
    <w:rsid w:val="00614A16"/>
    <w:rsid w:val="0064383F"/>
    <w:rsid w:val="0068206F"/>
    <w:rsid w:val="00693720"/>
    <w:rsid w:val="006A070C"/>
    <w:rsid w:val="006E189E"/>
    <w:rsid w:val="0071395F"/>
    <w:rsid w:val="007522C6"/>
    <w:rsid w:val="008173AA"/>
    <w:rsid w:val="00842A43"/>
    <w:rsid w:val="00846E55"/>
    <w:rsid w:val="00855735"/>
    <w:rsid w:val="0088339E"/>
    <w:rsid w:val="008E4702"/>
    <w:rsid w:val="008F55D7"/>
    <w:rsid w:val="00956A0C"/>
    <w:rsid w:val="009E1D59"/>
    <w:rsid w:val="00A64CF0"/>
    <w:rsid w:val="00A7689E"/>
    <w:rsid w:val="00A966F4"/>
    <w:rsid w:val="00AA736F"/>
    <w:rsid w:val="00AA7B11"/>
    <w:rsid w:val="00B41935"/>
    <w:rsid w:val="00B56583"/>
    <w:rsid w:val="00B71088"/>
    <w:rsid w:val="00BB5CC2"/>
    <w:rsid w:val="00C02F96"/>
    <w:rsid w:val="00C10310"/>
    <w:rsid w:val="00C140C8"/>
    <w:rsid w:val="00C6116C"/>
    <w:rsid w:val="00CB0A44"/>
    <w:rsid w:val="00CB6413"/>
    <w:rsid w:val="00CD6148"/>
    <w:rsid w:val="00D14F3B"/>
    <w:rsid w:val="00D54019"/>
    <w:rsid w:val="00D84597"/>
    <w:rsid w:val="00D9518D"/>
    <w:rsid w:val="00DE637A"/>
    <w:rsid w:val="00E10372"/>
    <w:rsid w:val="00E231B0"/>
    <w:rsid w:val="00EB45DF"/>
    <w:rsid w:val="00ED35A3"/>
    <w:rsid w:val="00F25859"/>
    <w:rsid w:val="00F471AB"/>
    <w:rsid w:val="00F60E57"/>
    <w:rsid w:val="00F722FD"/>
    <w:rsid w:val="00F74ECD"/>
    <w:rsid w:val="057FD714"/>
    <w:rsid w:val="08CF1A8D"/>
    <w:rsid w:val="0A25C58F"/>
    <w:rsid w:val="11078C9F"/>
    <w:rsid w:val="11BBA145"/>
    <w:rsid w:val="1BE80E1A"/>
    <w:rsid w:val="3D5CEE18"/>
    <w:rsid w:val="5DB8E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2622EB"/>
  <w15:chartTrackingRefBased/>
  <w15:docId w15:val="{6E9322E0-830A-4702-8E98-68C9F445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95336"/>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2C6"/>
    <w:pPr>
      <w:ind w:left="720"/>
      <w:contextualSpacing/>
    </w:pPr>
  </w:style>
  <w:style w:type="paragraph" w:styleId="Header">
    <w:name w:val="header"/>
    <w:basedOn w:val="Normal"/>
    <w:link w:val="HeaderChar"/>
    <w:uiPriority w:val="99"/>
    <w:unhideWhenUsed/>
    <w:rsid w:val="0058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38"/>
  </w:style>
  <w:style w:type="paragraph" w:styleId="Footer">
    <w:name w:val="footer"/>
    <w:basedOn w:val="Normal"/>
    <w:link w:val="FooterChar"/>
    <w:uiPriority w:val="99"/>
    <w:unhideWhenUsed/>
    <w:rsid w:val="00582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38"/>
  </w:style>
  <w:style w:type="character" w:styleId="CommentReference">
    <w:name w:val="annotation reference"/>
    <w:basedOn w:val="DefaultParagraphFont"/>
    <w:uiPriority w:val="99"/>
    <w:semiHidden/>
    <w:unhideWhenUsed/>
    <w:rsid w:val="00F74ECD"/>
    <w:rPr>
      <w:sz w:val="16"/>
      <w:szCs w:val="16"/>
    </w:rPr>
  </w:style>
  <w:style w:type="paragraph" w:styleId="CommentText">
    <w:name w:val="annotation text"/>
    <w:basedOn w:val="Normal"/>
    <w:link w:val="CommentTextChar"/>
    <w:uiPriority w:val="99"/>
    <w:semiHidden/>
    <w:unhideWhenUsed/>
    <w:rsid w:val="00F74ECD"/>
    <w:pPr>
      <w:spacing w:line="240" w:lineRule="auto"/>
    </w:pPr>
    <w:rPr>
      <w:sz w:val="20"/>
      <w:szCs w:val="20"/>
    </w:rPr>
  </w:style>
  <w:style w:type="character" w:customStyle="1" w:styleId="CommentTextChar">
    <w:name w:val="Comment Text Char"/>
    <w:basedOn w:val="DefaultParagraphFont"/>
    <w:link w:val="CommentText"/>
    <w:uiPriority w:val="99"/>
    <w:semiHidden/>
    <w:rsid w:val="00F74ECD"/>
    <w:rPr>
      <w:sz w:val="20"/>
      <w:szCs w:val="20"/>
    </w:rPr>
  </w:style>
  <w:style w:type="paragraph" w:styleId="CommentSubject">
    <w:name w:val="annotation subject"/>
    <w:basedOn w:val="CommentText"/>
    <w:next w:val="CommentText"/>
    <w:link w:val="CommentSubjectChar"/>
    <w:uiPriority w:val="99"/>
    <w:semiHidden/>
    <w:unhideWhenUsed/>
    <w:rsid w:val="00F74ECD"/>
    <w:rPr>
      <w:b/>
      <w:bCs/>
    </w:rPr>
  </w:style>
  <w:style w:type="character" w:customStyle="1" w:styleId="CommentSubjectChar">
    <w:name w:val="Comment Subject Char"/>
    <w:basedOn w:val="CommentTextChar"/>
    <w:link w:val="CommentSubject"/>
    <w:uiPriority w:val="99"/>
    <w:semiHidden/>
    <w:rsid w:val="00F74ECD"/>
    <w:rPr>
      <w:b/>
      <w:bCs/>
      <w:sz w:val="20"/>
      <w:szCs w:val="20"/>
    </w:rPr>
  </w:style>
  <w:style w:type="paragraph" w:styleId="BalloonText">
    <w:name w:val="Balloon Text"/>
    <w:basedOn w:val="Normal"/>
    <w:link w:val="BalloonTextChar"/>
    <w:uiPriority w:val="99"/>
    <w:semiHidden/>
    <w:unhideWhenUsed/>
    <w:rsid w:val="00F7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ECD"/>
    <w:rPr>
      <w:rFonts w:ascii="Segoe UI" w:hAnsi="Segoe UI" w:cs="Segoe UI"/>
      <w:sz w:val="18"/>
      <w:szCs w:val="18"/>
    </w:rPr>
  </w:style>
  <w:style w:type="paragraph" w:styleId="Revision">
    <w:name w:val="Revision"/>
    <w:hidden/>
    <w:uiPriority w:val="99"/>
    <w:semiHidden/>
    <w:rsid w:val="00D54019"/>
    <w:pPr>
      <w:spacing w:after="0" w:line="240" w:lineRule="auto"/>
    </w:pPr>
  </w:style>
  <w:style w:type="character" w:customStyle="1" w:styleId="Heading3Char">
    <w:name w:val="Heading 3 Char"/>
    <w:basedOn w:val="DefaultParagraphFont"/>
    <w:link w:val="Heading3"/>
    <w:uiPriority w:val="9"/>
    <w:rsid w:val="00295336"/>
    <w:rPr>
      <w:rFonts w:asciiTheme="majorHAnsi" w:eastAsiaTheme="majorEastAsia" w:hAnsiTheme="majorHAnsi" w:cstheme="majorBidi"/>
      <w:color w:val="1F3763" w:themeColor="accent1" w:themeShade="7F"/>
      <w:sz w:val="24"/>
      <w:szCs w:val="24"/>
      <w:lang w:val="de-AT"/>
    </w:rPr>
  </w:style>
  <w:style w:type="character" w:styleId="Hyperlink">
    <w:name w:val="Hyperlink"/>
    <w:basedOn w:val="DefaultParagraphFont"/>
    <w:uiPriority w:val="99"/>
    <w:unhideWhenUsed/>
    <w:rsid w:val="00295336"/>
    <w:rPr>
      <w:color w:val="0563C1" w:themeColor="hyperlink"/>
      <w:u w:val="single"/>
    </w:rPr>
  </w:style>
  <w:style w:type="character" w:styleId="UnresolvedMention">
    <w:name w:val="Unresolved Mention"/>
    <w:basedOn w:val="DefaultParagraphFont"/>
    <w:uiPriority w:val="99"/>
    <w:semiHidden/>
    <w:unhideWhenUsed/>
    <w:rsid w:val="00295336"/>
    <w:rPr>
      <w:color w:val="605E5C"/>
      <w:shd w:val="clear" w:color="auto" w:fill="E1DFDD"/>
    </w:rPr>
  </w:style>
  <w:style w:type="character" w:customStyle="1" w:styleId="fontstyle01">
    <w:name w:val="fontstyle01"/>
    <w:basedOn w:val="DefaultParagraphFont"/>
    <w:rsid w:val="006E189E"/>
    <w:rPr>
      <w:rFonts w:ascii="Calibri-Light" w:hAnsi="Calibri-Light" w:hint="default"/>
      <w:b w:val="0"/>
      <w:bCs w:val="0"/>
      <w:i w:val="0"/>
      <w:iCs w:val="0"/>
      <w:color w:val="C00000"/>
      <w:sz w:val="32"/>
      <w:szCs w:val="32"/>
    </w:rPr>
  </w:style>
  <w:style w:type="character" w:customStyle="1" w:styleId="fontstyle21">
    <w:name w:val="fontstyle21"/>
    <w:basedOn w:val="DefaultParagraphFont"/>
    <w:rsid w:val="006E189E"/>
    <w:rPr>
      <w:rFonts w:ascii="Calibri-Bold" w:hAnsi="Calibri-Bold" w:hint="default"/>
      <w:b/>
      <w:bCs/>
      <w:i w:val="0"/>
      <w:iCs w:val="0"/>
      <w:color w:val="000000"/>
      <w:sz w:val="22"/>
      <w:szCs w:val="22"/>
    </w:rPr>
  </w:style>
  <w:style w:type="character" w:customStyle="1" w:styleId="fontstyle31">
    <w:name w:val="fontstyle31"/>
    <w:basedOn w:val="DefaultParagraphFont"/>
    <w:rsid w:val="006E189E"/>
    <w:rPr>
      <w:rFonts w:ascii="Calibri" w:hAnsi="Calibri" w:cs="Calibri" w:hint="default"/>
      <w:b w:val="0"/>
      <w:bCs w:val="0"/>
      <w:i w:val="0"/>
      <w:iCs w:val="0"/>
      <w:color w:val="000000"/>
      <w:sz w:val="22"/>
      <w:szCs w:val="22"/>
    </w:rPr>
  </w:style>
  <w:style w:type="paragraph" w:styleId="NormalWeb">
    <w:name w:val="Normal (Web)"/>
    <w:basedOn w:val="Normal"/>
    <w:uiPriority w:val="99"/>
    <w:unhideWhenUsed/>
    <w:rsid w:val="00A64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6463">
      <w:bodyDiv w:val="1"/>
      <w:marLeft w:val="0"/>
      <w:marRight w:val="0"/>
      <w:marTop w:val="0"/>
      <w:marBottom w:val="0"/>
      <w:divBdr>
        <w:top w:val="none" w:sz="0" w:space="0" w:color="auto"/>
        <w:left w:val="none" w:sz="0" w:space="0" w:color="auto"/>
        <w:bottom w:val="none" w:sz="0" w:space="0" w:color="auto"/>
        <w:right w:val="none" w:sz="0" w:space="0" w:color="auto"/>
      </w:divBdr>
    </w:div>
    <w:div w:id="646478484">
      <w:bodyDiv w:val="1"/>
      <w:marLeft w:val="0"/>
      <w:marRight w:val="0"/>
      <w:marTop w:val="0"/>
      <w:marBottom w:val="0"/>
      <w:divBdr>
        <w:top w:val="none" w:sz="0" w:space="0" w:color="auto"/>
        <w:left w:val="none" w:sz="0" w:space="0" w:color="auto"/>
        <w:bottom w:val="none" w:sz="0" w:space="0" w:color="auto"/>
        <w:right w:val="none" w:sz="0" w:space="0" w:color="auto"/>
      </w:divBdr>
    </w:div>
    <w:div w:id="821198041">
      <w:bodyDiv w:val="1"/>
      <w:marLeft w:val="0"/>
      <w:marRight w:val="0"/>
      <w:marTop w:val="0"/>
      <w:marBottom w:val="0"/>
      <w:divBdr>
        <w:top w:val="none" w:sz="0" w:space="0" w:color="auto"/>
        <w:left w:val="none" w:sz="0" w:space="0" w:color="auto"/>
        <w:bottom w:val="none" w:sz="0" w:space="0" w:color="auto"/>
        <w:right w:val="none" w:sz="0" w:space="0" w:color="auto"/>
      </w:divBdr>
    </w:div>
    <w:div w:id="848911738">
      <w:bodyDiv w:val="1"/>
      <w:marLeft w:val="0"/>
      <w:marRight w:val="0"/>
      <w:marTop w:val="0"/>
      <w:marBottom w:val="0"/>
      <w:divBdr>
        <w:top w:val="none" w:sz="0" w:space="0" w:color="auto"/>
        <w:left w:val="none" w:sz="0" w:space="0" w:color="auto"/>
        <w:bottom w:val="none" w:sz="0" w:space="0" w:color="auto"/>
        <w:right w:val="none" w:sz="0" w:space="0" w:color="auto"/>
      </w:divBdr>
    </w:div>
    <w:div w:id="1095401390">
      <w:bodyDiv w:val="1"/>
      <w:marLeft w:val="0"/>
      <w:marRight w:val="0"/>
      <w:marTop w:val="0"/>
      <w:marBottom w:val="0"/>
      <w:divBdr>
        <w:top w:val="none" w:sz="0" w:space="0" w:color="auto"/>
        <w:left w:val="none" w:sz="0" w:space="0" w:color="auto"/>
        <w:bottom w:val="none" w:sz="0" w:space="0" w:color="auto"/>
        <w:right w:val="none" w:sz="0" w:space="0" w:color="auto"/>
      </w:divBdr>
    </w:div>
    <w:div w:id="1721051526">
      <w:bodyDiv w:val="1"/>
      <w:marLeft w:val="0"/>
      <w:marRight w:val="0"/>
      <w:marTop w:val="0"/>
      <w:marBottom w:val="0"/>
      <w:divBdr>
        <w:top w:val="none" w:sz="0" w:space="0" w:color="auto"/>
        <w:left w:val="none" w:sz="0" w:space="0" w:color="auto"/>
        <w:bottom w:val="none" w:sz="0" w:space="0" w:color="auto"/>
        <w:right w:val="none" w:sz="0" w:space="0" w:color="auto"/>
      </w:divBdr>
    </w:div>
    <w:div w:id="1955364100">
      <w:bodyDiv w:val="1"/>
      <w:marLeft w:val="0"/>
      <w:marRight w:val="0"/>
      <w:marTop w:val="0"/>
      <w:marBottom w:val="0"/>
      <w:divBdr>
        <w:top w:val="none" w:sz="0" w:space="0" w:color="auto"/>
        <w:left w:val="none" w:sz="0" w:space="0" w:color="auto"/>
        <w:bottom w:val="none" w:sz="0" w:space="0" w:color="auto"/>
        <w:right w:val="none" w:sz="0" w:space="0" w:color="auto"/>
      </w:divBdr>
    </w:div>
    <w:div w:id="2023437996">
      <w:bodyDiv w:val="1"/>
      <w:marLeft w:val="0"/>
      <w:marRight w:val="0"/>
      <w:marTop w:val="0"/>
      <w:marBottom w:val="0"/>
      <w:divBdr>
        <w:top w:val="none" w:sz="0" w:space="0" w:color="auto"/>
        <w:left w:val="none" w:sz="0" w:space="0" w:color="auto"/>
        <w:bottom w:val="none" w:sz="0" w:space="0" w:color="auto"/>
        <w:right w:val="none" w:sz="0" w:space="0" w:color="auto"/>
      </w:divBdr>
    </w:div>
    <w:div w:id="2050572209">
      <w:bodyDiv w:val="1"/>
      <w:marLeft w:val="0"/>
      <w:marRight w:val="0"/>
      <w:marTop w:val="0"/>
      <w:marBottom w:val="0"/>
      <w:divBdr>
        <w:top w:val="none" w:sz="0" w:space="0" w:color="auto"/>
        <w:left w:val="none" w:sz="0" w:space="0" w:color="auto"/>
        <w:bottom w:val="none" w:sz="0" w:space="0" w:color="auto"/>
        <w:right w:val="none" w:sz="0" w:space="0" w:color="auto"/>
      </w:divBdr>
    </w:div>
    <w:div w:id="20782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uni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8DFC-C6B5-41FF-A9E9-517BEFD7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Steger Claudia</dc:creator>
  <cp:keywords/>
  <dc:description/>
  <cp:lastModifiedBy>Falcomatà Claudia</cp:lastModifiedBy>
  <cp:revision>2</cp:revision>
  <cp:lastPrinted>2024-04-16T15:32:00Z</cp:lastPrinted>
  <dcterms:created xsi:type="dcterms:W3CDTF">2026-03-12T10:02:00Z</dcterms:created>
  <dcterms:modified xsi:type="dcterms:W3CDTF">2026-03-12T10:02:00Z</dcterms:modified>
</cp:coreProperties>
</file>