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4F00F" w14:textId="64623854" w:rsidR="000C2D93" w:rsidRDefault="004808E5">
      <w:r>
        <w:rPr>
          <w:noProof/>
        </w:rPr>
        <w:drawing>
          <wp:inline distT="0" distB="0" distL="0" distR="0" wp14:anchorId="2717DE29" wp14:editId="67B8F5AE">
            <wp:extent cx="3092696" cy="949764"/>
            <wp:effectExtent l="0" t="0" r="0" b="3175"/>
            <wp:docPr id="1047092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092332" name="Picture 1047092332"/>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64678" cy="1002579"/>
                    </a:xfrm>
                    <a:prstGeom prst="rect">
                      <a:avLst/>
                    </a:prstGeom>
                  </pic:spPr>
                </pic:pic>
              </a:graphicData>
            </a:graphic>
          </wp:inline>
        </w:drawing>
      </w:r>
    </w:p>
    <w:p w14:paraId="6E498B00" w14:textId="77777777" w:rsidR="00A47B58" w:rsidRPr="009F1F74" w:rsidRDefault="00A47B58" w:rsidP="009F1F74">
      <w:pPr>
        <w:pStyle w:val="paragraph"/>
        <w:spacing w:before="0" w:beforeAutospacing="0" w:after="0" w:afterAutospacing="0"/>
        <w:textAlignment w:val="baseline"/>
        <w:rPr>
          <w:rStyle w:val="eop"/>
          <w:rFonts w:ascii="Tahoma" w:hAnsi="Tahoma" w:cs="Tahoma"/>
          <w:sz w:val="22"/>
          <w:szCs w:val="22"/>
        </w:rPr>
      </w:pPr>
    </w:p>
    <w:p w14:paraId="14E222AB" w14:textId="77777777" w:rsidR="00A47B58" w:rsidRPr="009F1F74" w:rsidRDefault="00A47B58" w:rsidP="000C2D93">
      <w:pPr>
        <w:pStyle w:val="paragraph"/>
        <w:spacing w:before="0" w:beforeAutospacing="0" w:after="0" w:afterAutospacing="0"/>
        <w:jc w:val="center"/>
        <w:textAlignment w:val="baseline"/>
        <w:rPr>
          <w:rStyle w:val="eop"/>
          <w:rFonts w:ascii="Tahoma" w:hAnsi="Tahoma" w:cs="Tahoma"/>
          <w:sz w:val="22"/>
          <w:szCs w:val="22"/>
        </w:rPr>
      </w:pPr>
    </w:p>
    <w:p w14:paraId="1BB6075A" w14:textId="77777777" w:rsidR="00A47B58" w:rsidRPr="009F1F74" w:rsidRDefault="00A47B58" w:rsidP="000C2D93">
      <w:pPr>
        <w:pStyle w:val="paragraph"/>
        <w:spacing w:before="0" w:beforeAutospacing="0" w:after="0" w:afterAutospacing="0"/>
        <w:jc w:val="center"/>
        <w:textAlignment w:val="baseline"/>
        <w:rPr>
          <w:rStyle w:val="eop"/>
          <w:rFonts w:ascii="Tahoma" w:hAnsi="Tahoma" w:cs="Tahoma"/>
          <w:b/>
          <w:bCs/>
          <w:sz w:val="22"/>
          <w:szCs w:val="22"/>
        </w:rPr>
      </w:pPr>
    </w:p>
    <w:p w14:paraId="4FF4168D" w14:textId="77777777" w:rsidR="002D08F3" w:rsidRPr="009F1F74" w:rsidRDefault="002D08F3" w:rsidP="002D08F3">
      <w:pPr>
        <w:pStyle w:val="paragraph"/>
        <w:spacing w:before="0" w:beforeAutospacing="0" w:after="0" w:afterAutospacing="0"/>
        <w:jc w:val="center"/>
        <w:textAlignment w:val="baseline"/>
        <w:rPr>
          <w:rStyle w:val="eop"/>
          <w:rFonts w:ascii="Tahoma" w:hAnsi="Tahoma" w:cs="Tahoma"/>
          <w:b/>
          <w:bCs/>
        </w:rPr>
      </w:pPr>
      <w:r w:rsidRPr="009F1F74">
        <w:rPr>
          <w:rStyle w:val="eop"/>
          <w:rFonts w:ascii="Tahoma" w:hAnsi="Tahoma" w:cs="Tahoma"/>
          <w:b/>
          <w:bCs/>
        </w:rPr>
        <w:t>CALL FOR PAPERS </w:t>
      </w:r>
    </w:p>
    <w:p w14:paraId="6211F829" w14:textId="77777777" w:rsidR="002D08F3" w:rsidRPr="009F1F74" w:rsidRDefault="002D08F3" w:rsidP="002D08F3">
      <w:pPr>
        <w:pStyle w:val="paragraph"/>
        <w:spacing w:before="0" w:beforeAutospacing="0" w:after="0" w:afterAutospacing="0"/>
        <w:jc w:val="center"/>
        <w:textAlignment w:val="baseline"/>
        <w:rPr>
          <w:rStyle w:val="eop"/>
          <w:rFonts w:ascii="Tahoma" w:hAnsi="Tahoma" w:cs="Tahoma"/>
          <w:sz w:val="22"/>
          <w:szCs w:val="22"/>
        </w:rPr>
      </w:pPr>
    </w:p>
    <w:p w14:paraId="666A2E09" w14:textId="77777777" w:rsidR="002D08F3" w:rsidRPr="009F1F74" w:rsidRDefault="002D08F3" w:rsidP="002D08F3">
      <w:pPr>
        <w:pStyle w:val="paragraph"/>
        <w:spacing w:before="0" w:beforeAutospacing="0" w:after="0" w:afterAutospacing="0"/>
        <w:jc w:val="center"/>
        <w:textAlignment w:val="baseline"/>
        <w:rPr>
          <w:rStyle w:val="eop"/>
          <w:rFonts w:ascii="Tahoma" w:hAnsi="Tahoma" w:cs="Tahoma"/>
          <w:sz w:val="22"/>
          <w:szCs w:val="22"/>
        </w:rPr>
      </w:pPr>
      <w:r w:rsidRPr="009F1F74">
        <w:rPr>
          <w:rStyle w:val="eop"/>
          <w:rFonts w:ascii="Tahoma" w:hAnsi="Tahoma" w:cs="Tahoma"/>
          <w:sz w:val="22"/>
          <w:szCs w:val="22"/>
        </w:rPr>
        <w:t>Workshop </w:t>
      </w:r>
    </w:p>
    <w:p w14:paraId="1274F3C0" w14:textId="77777777" w:rsidR="002D08F3" w:rsidRPr="009F1F74" w:rsidRDefault="002D08F3" w:rsidP="002D08F3">
      <w:pPr>
        <w:pStyle w:val="paragraph"/>
        <w:spacing w:before="0" w:beforeAutospacing="0" w:after="0" w:afterAutospacing="0"/>
        <w:jc w:val="center"/>
        <w:textAlignment w:val="baseline"/>
        <w:rPr>
          <w:rStyle w:val="eop"/>
          <w:rFonts w:ascii="Tahoma" w:hAnsi="Tahoma" w:cs="Tahoma"/>
          <w:sz w:val="22"/>
          <w:szCs w:val="22"/>
        </w:rPr>
      </w:pPr>
      <w:r w:rsidRPr="009F1F74">
        <w:rPr>
          <w:rStyle w:val="eop"/>
          <w:rFonts w:ascii="Tahoma" w:hAnsi="Tahoma" w:cs="Tahoma"/>
          <w:sz w:val="22"/>
          <w:szCs w:val="22"/>
        </w:rPr>
        <w:t>12 - 13 June 2026 </w:t>
      </w:r>
    </w:p>
    <w:p w14:paraId="2BB7D67B" w14:textId="77777777" w:rsidR="002D08F3" w:rsidRPr="009F1F74" w:rsidRDefault="002D08F3" w:rsidP="002D08F3">
      <w:pPr>
        <w:pStyle w:val="paragraph"/>
        <w:spacing w:before="0" w:beforeAutospacing="0" w:after="0" w:afterAutospacing="0"/>
        <w:jc w:val="center"/>
        <w:textAlignment w:val="baseline"/>
        <w:rPr>
          <w:rStyle w:val="eop"/>
          <w:rFonts w:ascii="Tahoma" w:hAnsi="Tahoma" w:cs="Tahoma"/>
          <w:sz w:val="22"/>
          <w:szCs w:val="22"/>
        </w:rPr>
      </w:pPr>
    </w:p>
    <w:p w14:paraId="46ABFC55" w14:textId="77777777" w:rsidR="002D08F3" w:rsidRPr="009F1F74" w:rsidRDefault="002D08F3" w:rsidP="002D08F3">
      <w:pPr>
        <w:pStyle w:val="paragraph"/>
        <w:spacing w:before="0" w:beforeAutospacing="0" w:after="0" w:afterAutospacing="0"/>
        <w:jc w:val="center"/>
        <w:textAlignment w:val="baseline"/>
        <w:rPr>
          <w:rStyle w:val="eop"/>
          <w:rFonts w:ascii="Tahoma" w:hAnsi="Tahoma" w:cs="Tahoma"/>
          <w:sz w:val="22"/>
          <w:szCs w:val="22"/>
        </w:rPr>
      </w:pPr>
      <w:r w:rsidRPr="009F1F74">
        <w:rPr>
          <w:rStyle w:val="eop"/>
          <w:rFonts w:ascii="Tahoma" w:hAnsi="Tahoma" w:cs="Tahoma"/>
          <w:sz w:val="22"/>
          <w:szCs w:val="22"/>
        </w:rPr>
        <w:t>Free University of Bolzano-</w:t>
      </w:r>
      <w:proofErr w:type="spellStart"/>
      <w:r w:rsidRPr="009F1F74">
        <w:rPr>
          <w:rStyle w:val="eop"/>
          <w:rFonts w:ascii="Tahoma" w:hAnsi="Tahoma" w:cs="Tahoma"/>
          <w:sz w:val="22"/>
          <w:szCs w:val="22"/>
        </w:rPr>
        <w:t>Bozen</w:t>
      </w:r>
      <w:proofErr w:type="spellEnd"/>
      <w:r w:rsidRPr="009F1F74">
        <w:rPr>
          <w:rStyle w:val="eop"/>
          <w:rFonts w:ascii="Tahoma" w:hAnsi="Tahoma" w:cs="Tahoma"/>
          <w:sz w:val="22"/>
          <w:szCs w:val="22"/>
        </w:rPr>
        <w:t> </w:t>
      </w:r>
    </w:p>
    <w:p w14:paraId="4EFC25F0" w14:textId="77777777" w:rsidR="002D08F3" w:rsidRPr="009F1F74" w:rsidRDefault="002D08F3" w:rsidP="002D08F3">
      <w:pPr>
        <w:pStyle w:val="paragraph"/>
        <w:spacing w:before="0" w:beforeAutospacing="0" w:after="0" w:afterAutospacing="0"/>
        <w:jc w:val="center"/>
        <w:textAlignment w:val="baseline"/>
        <w:rPr>
          <w:rStyle w:val="eop"/>
          <w:rFonts w:ascii="Tahoma" w:hAnsi="Tahoma" w:cs="Tahoma"/>
          <w:sz w:val="22"/>
          <w:szCs w:val="22"/>
        </w:rPr>
      </w:pPr>
      <w:r w:rsidRPr="009F1F74">
        <w:rPr>
          <w:rStyle w:val="eop"/>
          <w:rFonts w:ascii="Tahoma" w:hAnsi="Tahoma" w:cs="Tahoma"/>
          <w:sz w:val="22"/>
          <w:szCs w:val="22"/>
        </w:rPr>
        <w:t>Faculty of Education</w:t>
      </w:r>
    </w:p>
    <w:p w14:paraId="3A4858F5" w14:textId="77777777" w:rsidR="002D08F3" w:rsidRPr="009F1F74" w:rsidRDefault="002D08F3" w:rsidP="002D08F3">
      <w:pPr>
        <w:spacing w:after="0" w:line="240" w:lineRule="auto"/>
        <w:jc w:val="center"/>
        <w:rPr>
          <w:rStyle w:val="eop"/>
          <w:rFonts w:ascii="Tahoma" w:eastAsia="Times New Roman" w:hAnsi="Tahoma" w:cs="Tahoma"/>
          <w:lang w:val="en-GB" w:eastAsia="en-GB"/>
        </w:rPr>
      </w:pPr>
    </w:p>
    <w:p w14:paraId="048970A5" w14:textId="77777777" w:rsidR="002D08F3" w:rsidRPr="009F1F74" w:rsidRDefault="002D08F3" w:rsidP="002D08F3">
      <w:pPr>
        <w:spacing w:after="0" w:line="240" w:lineRule="auto"/>
        <w:jc w:val="center"/>
        <w:rPr>
          <w:rStyle w:val="eop"/>
          <w:rFonts w:ascii="Tahoma" w:eastAsia="Times New Roman" w:hAnsi="Tahoma" w:cs="Tahoma"/>
          <w:lang w:val="en-GB" w:eastAsia="en-GB"/>
        </w:rPr>
      </w:pPr>
    </w:p>
    <w:p w14:paraId="27B321EA" w14:textId="77777777" w:rsidR="002D08F3" w:rsidRPr="009F1F74" w:rsidRDefault="002D08F3" w:rsidP="002D08F3">
      <w:pPr>
        <w:jc w:val="center"/>
        <w:rPr>
          <w:rStyle w:val="eop"/>
          <w:rFonts w:ascii="Tahoma" w:eastAsia="Times New Roman" w:hAnsi="Tahoma" w:cs="Tahoma"/>
          <w:b/>
          <w:bCs/>
          <w:lang w:val="en-GB" w:eastAsia="en-GB"/>
        </w:rPr>
      </w:pPr>
      <w:r w:rsidRPr="009F1F74">
        <w:rPr>
          <w:rStyle w:val="eop"/>
          <w:rFonts w:ascii="Tahoma" w:eastAsia="Times New Roman" w:hAnsi="Tahoma" w:cs="Tahoma"/>
          <w:b/>
          <w:bCs/>
          <w:lang w:val="en-US" w:eastAsia="en-GB"/>
        </w:rPr>
        <w:t xml:space="preserve">Cultural Exchange and Human Development in the 21st Century: </w:t>
      </w:r>
      <w:r w:rsidRPr="009F1F74">
        <w:rPr>
          <w:rStyle w:val="eop"/>
          <w:rFonts w:ascii="Tahoma" w:eastAsia="Times New Roman" w:hAnsi="Tahoma" w:cs="Tahoma"/>
          <w:b/>
          <w:bCs/>
          <w:lang w:val="en-GB" w:eastAsia="en-GB"/>
        </w:rPr>
        <w:t xml:space="preserve"> </w:t>
      </w:r>
    </w:p>
    <w:p w14:paraId="1E28DBC9" w14:textId="77777777" w:rsidR="002D08F3" w:rsidRPr="009F1F74" w:rsidRDefault="002D08F3" w:rsidP="002D08F3">
      <w:pPr>
        <w:jc w:val="center"/>
        <w:rPr>
          <w:rStyle w:val="eop"/>
          <w:rFonts w:ascii="Tahoma" w:eastAsia="Times New Roman" w:hAnsi="Tahoma" w:cs="Tahoma"/>
          <w:b/>
          <w:bCs/>
          <w:lang w:val="en-GB" w:eastAsia="en-GB"/>
        </w:rPr>
      </w:pPr>
      <w:r w:rsidRPr="009F1F74">
        <w:rPr>
          <w:rStyle w:val="eop"/>
          <w:rFonts w:ascii="Tahoma" w:eastAsia="Times New Roman" w:hAnsi="Tahoma" w:cs="Tahoma"/>
          <w:b/>
          <w:bCs/>
          <w:lang w:val="en-US" w:eastAsia="en-GB"/>
        </w:rPr>
        <w:t>Navigating East-West relations</w:t>
      </w:r>
    </w:p>
    <w:p w14:paraId="20847654" w14:textId="77777777" w:rsidR="002D08F3" w:rsidRPr="009F1F74" w:rsidRDefault="002D08F3" w:rsidP="002D08F3">
      <w:pPr>
        <w:rPr>
          <w:rStyle w:val="eop"/>
          <w:rFonts w:ascii="Tahoma" w:eastAsia="Times New Roman" w:hAnsi="Tahoma" w:cs="Tahoma"/>
          <w:lang w:val="en-GB" w:eastAsia="en-GB"/>
        </w:rPr>
      </w:pPr>
      <w:r w:rsidRPr="009F1F74">
        <w:rPr>
          <w:rStyle w:val="eop"/>
          <w:rFonts w:ascii="Tahoma" w:eastAsia="Times New Roman" w:hAnsi="Tahoma" w:cs="Tahoma"/>
          <w:lang w:val="en-US" w:eastAsia="en-GB"/>
        </w:rPr>
        <w:t> </w:t>
      </w:r>
    </w:p>
    <w:p w14:paraId="14BC32DC" w14:textId="77777777" w:rsidR="002D08F3" w:rsidRPr="009F1F74" w:rsidRDefault="002D08F3" w:rsidP="004362AB">
      <w:pPr>
        <w:jc w:val="both"/>
        <w:rPr>
          <w:rFonts w:ascii="Tahoma" w:eastAsia="Times New Roman" w:hAnsi="Tahoma" w:cs="Tahoma"/>
          <w:lang w:val="en-US" w:eastAsia="en-GB"/>
        </w:rPr>
      </w:pPr>
      <w:r w:rsidRPr="009F1F74">
        <w:rPr>
          <w:rFonts w:ascii="Tahoma" w:eastAsia="Times New Roman" w:hAnsi="Tahoma" w:cs="Tahoma"/>
          <w:lang w:val="en-US" w:eastAsia="en-GB"/>
        </w:rPr>
        <w:t>This workshop explores the role of cultural exchange in shaping human development and East–West relations in the 21st century. It examines contemporary Middle Eastern contexts and their wider global interconnections through the critical lenses of postcolonial and decolonial theories, interrogating how historical power asymmetries between the West and the Middle East continue to shape cultural interactions, modes of knowledge production, development trajectories, and collective identities.</w:t>
      </w:r>
    </w:p>
    <w:p w14:paraId="12F7DA32" w14:textId="77777777" w:rsidR="002D08F3" w:rsidRPr="009F1F74" w:rsidRDefault="002D08F3" w:rsidP="002D08F3">
      <w:pPr>
        <w:rPr>
          <w:rStyle w:val="eop"/>
          <w:rFonts w:ascii="Tahoma" w:eastAsia="Times New Roman" w:hAnsi="Tahoma" w:cs="Tahoma"/>
          <w:lang w:val="en-GB" w:eastAsia="en-GB"/>
        </w:rPr>
      </w:pPr>
      <w:r w:rsidRPr="009F1F74">
        <w:rPr>
          <w:rStyle w:val="eop"/>
          <w:rFonts w:ascii="Tahoma" w:eastAsia="Times New Roman" w:hAnsi="Tahoma" w:cs="Tahoma"/>
          <w:lang w:val="en-US" w:eastAsia="en-GB"/>
        </w:rPr>
        <w:t>A postcolonial perspective reveals how the East–West relationship has often been structured by Orientalist discourses that portray the Middle East as dependent on Western intervention for cultural, moral, or development issues. In this framing, cultural exchange becomes a site of asymmetrical knowledge production, where the West is positioned as the source of value and the East as the recipient.</w:t>
      </w:r>
    </w:p>
    <w:p w14:paraId="497A7373" w14:textId="77777777" w:rsidR="002D08F3" w:rsidRPr="009F1F74" w:rsidRDefault="002D08F3" w:rsidP="004362AB">
      <w:pPr>
        <w:jc w:val="both"/>
        <w:rPr>
          <w:rStyle w:val="eop"/>
          <w:rFonts w:ascii="Tahoma" w:eastAsia="Times New Roman" w:hAnsi="Tahoma" w:cs="Tahoma"/>
          <w:lang w:val="en-US" w:eastAsia="en-GB"/>
        </w:rPr>
      </w:pPr>
      <w:r w:rsidRPr="009F1F74">
        <w:rPr>
          <w:rStyle w:val="eop"/>
          <w:rFonts w:ascii="Tahoma" w:eastAsia="Times New Roman" w:hAnsi="Tahoma" w:cs="Tahoma"/>
          <w:lang w:val="en-US" w:eastAsia="en-GB"/>
        </w:rPr>
        <w:t xml:space="preserve">A decolonial perspective extends aspects of postcolonial theory by actively decentering Western epistemologies and foregrounding local knowledge production, agency, and institutional structures. It seeks not only to dismantle inherited power hierarchies rooted in colonial legacies but also to enable the emergence of autonomous modes of identity, self-representation, and intellectual production. In doing so, it affirms the capacity of communities in this region to define development and cultural transformation on their own terms. </w:t>
      </w:r>
    </w:p>
    <w:p w14:paraId="79ABE0F6" w14:textId="77777777" w:rsidR="002D08F3" w:rsidRPr="009F1F74" w:rsidRDefault="002D08F3" w:rsidP="004362AB">
      <w:pPr>
        <w:pStyle w:val="StandardWeb"/>
        <w:jc w:val="both"/>
        <w:rPr>
          <w:rFonts w:ascii="Tahoma" w:hAnsi="Tahoma" w:cs="Tahoma"/>
          <w:sz w:val="22"/>
          <w:szCs w:val="22"/>
        </w:rPr>
      </w:pPr>
      <w:r w:rsidRPr="009F1F74">
        <w:rPr>
          <w:rFonts w:ascii="Tahoma" w:hAnsi="Tahoma" w:cs="Tahoma"/>
          <w:sz w:val="22"/>
          <w:szCs w:val="22"/>
        </w:rPr>
        <w:t>Since the 1990s, the region has acquired increasing international significance, marked by growing pluralism and cosmopolitanism. Specific case studies can shed new light on its role within broader transnational and global dynamics. Rather than positioning identity and culture in opposition to westernised modernity, this perspective highlights evolving social formations and new realities, particularly in relation to migration and labour, changing gender roles and questions of justice, cultural and educational exchanges, and the social and environmental sustainability of urban growth.</w:t>
      </w:r>
    </w:p>
    <w:p w14:paraId="51E22392" w14:textId="77777777" w:rsidR="002D08F3" w:rsidRPr="009F1F74" w:rsidRDefault="002D08F3" w:rsidP="002D08F3">
      <w:pPr>
        <w:pStyle w:val="paragraph"/>
        <w:spacing w:before="0" w:beforeAutospacing="0" w:after="0" w:afterAutospacing="0"/>
        <w:jc w:val="both"/>
        <w:textAlignment w:val="baseline"/>
        <w:rPr>
          <w:rFonts w:ascii="Tahoma" w:hAnsi="Tahoma" w:cs="Tahoma"/>
          <w:sz w:val="22"/>
          <w:szCs w:val="22"/>
        </w:rPr>
      </w:pPr>
      <w:proofErr w:type="gramStart"/>
      <w:r w:rsidRPr="009F1F74">
        <w:rPr>
          <w:rFonts w:ascii="Tahoma" w:hAnsi="Tahoma" w:cs="Tahoma"/>
          <w:sz w:val="22"/>
          <w:szCs w:val="22"/>
        </w:rPr>
        <w:lastRenderedPageBreak/>
        <w:t>In light of</w:t>
      </w:r>
      <w:proofErr w:type="gramEnd"/>
      <w:r w:rsidRPr="009F1F74">
        <w:rPr>
          <w:rFonts w:ascii="Tahoma" w:hAnsi="Tahoma" w:cs="Tahoma"/>
          <w:sz w:val="22"/>
          <w:szCs w:val="22"/>
        </w:rPr>
        <w:t xml:space="preserve"> this approach, this workshop aims to bring together scholars working across diverse regional contexts to explore shared challenges, opportunities, and future trajectories. In particular, we seek to examine how historical and contemporary East–West relations shape power dynamics both vertically (between states and institutions) and horizontally (across social and cultural fields), as well as agency and processes of knowledge production. We therefore invite contributions engaging with, but not limited to, the following themes:</w:t>
      </w:r>
    </w:p>
    <w:p w14:paraId="6B7B6896" w14:textId="77777777" w:rsidR="002D08F3" w:rsidRPr="009F1F74" w:rsidRDefault="002D08F3" w:rsidP="002D08F3">
      <w:pPr>
        <w:pStyle w:val="paragraph"/>
        <w:spacing w:before="0" w:beforeAutospacing="0" w:after="0" w:afterAutospacing="0"/>
        <w:jc w:val="both"/>
        <w:textAlignment w:val="baseline"/>
        <w:rPr>
          <w:rFonts w:ascii="Tahoma" w:hAnsi="Tahoma" w:cs="Tahoma"/>
          <w:sz w:val="22"/>
          <w:szCs w:val="22"/>
        </w:rPr>
      </w:pPr>
    </w:p>
    <w:p w14:paraId="78682672" w14:textId="0D7D99F2" w:rsidR="002D08F3" w:rsidRPr="009F1F74" w:rsidRDefault="002D08F3" w:rsidP="002D08F3">
      <w:pPr>
        <w:pStyle w:val="paragraph"/>
        <w:numPr>
          <w:ilvl w:val="0"/>
          <w:numId w:val="7"/>
        </w:numPr>
        <w:spacing w:before="0" w:beforeAutospacing="0" w:after="0" w:afterAutospacing="0"/>
        <w:jc w:val="both"/>
        <w:textAlignment w:val="baseline"/>
        <w:rPr>
          <w:rFonts w:ascii="Tahoma" w:hAnsi="Tahoma" w:cs="Tahoma"/>
          <w:sz w:val="22"/>
          <w:szCs w:val="22"/>
        </w:rPr>
      </w:pPr>
      <w:r w:rsidRPr="009F1F74">
        <w:rPr>
          <w:rFonts w:ascii="Tahoma" w:hAnsi="Tahoma" w:cs="Tahoma"/>
          <w:b/>
          <w:bCs/>
          <w:sz w:val="22"/>
          <w:szCs w:val="22"/>
        </w:rPr>
        <w:t>Migration, cultural diversity, and urban governance:</w:t>
      </w:r>
      <w:r w:rsidRPr="009F1F74">
        <w:rPr>
          <w:rFonts w:ascii="Tahoma" w:hAnsi="Tahoma" w:cs="Tahoma"/>
          <w:sz w:val="22"/>
          <w:szCs w:val="22"/>
        </w:rPr>
        <w:t xml:space="preserve"> Exploring how postcolonial histories, national narratives, and urban policies shape mobility, identity, and belonging, and how citizens and migrants negotiate everyday forms of inclusion, exclusion, and integration.</w:t>
      </w:r>
    </w:p>
    <w:p w14:paraId="4E97C93E" w14:textId="77777777" w:rsidR="002D08F3" w:rsidRPr="009F1F74" w:rsidRDefault="002D08F3" w:rsidP="002D08F3">
      <w:pPr>
        <w:pStyle w:val="paragraph"/>
        <w:spacing w:before="0" w:beforeAutospacing="0" w:after="0" w:afterAutospacing="0"/>
        <w:jc w:val="both"/>
        <w:textAlignment w:val="baseline"/>
        <w:rPr>
          <w:rFonts w:ascii="Tahoma" w:hAnsi="Tahoma" w:cs="Tahoma"/>
          <w:sz w:val="22"/>
          <w:szCs w:val="22"/>
        </w:rPr>
      </w:pPr>
    </w:p>
    <w:p w14:paraId="301023AB" w14:textId="1B0C6EA8" w:rsidR="002D08F3" w:rsidRPr="009F1F74" w:rsidRDefault="002D08F3" w:rsidP="002D08F3">
      <w:pPr>
        <w:pStyle w:val="paragraph"/>
        <w:numPr>
          <w:ilvl w:val="0"/>
          <w:numId w:val="7"/>
        </w:numPr>
        <w:spacing w:before="0" w:beforeAutospacing="0" w:after="0" w:afterAutospacing="0"/>
        <w:jc w:val="both"/>
        <w:textAlignment w:val="baseline"/>
        <w:rPr>
          <w:rFonts w:ascii="Tahoma" w:hAnsi="Tahoma" w:cs="Tahoma"/>
          <w:sz w:val="22"/>
          <w:szCs w:val="22"/>
        </w:rPr>
      </w:pPr>
      <w:r w:rsidRPr="009F1F74">
        <w:rPr>
          <w:rFonts w:ascii="Tahoma" w:hAnsi="Tahoma" w:cs="Tahoma"/>
          <w:b/>
          <w:bCs/>
          <w:sz w:val="22"/>
          <w:szCs w:val="22"/>
        </w:rPr>
        <w:t>Education, intercultural dialogue, knowledge production, cultural exchange and human resources:</w:t>
      </w:r>
      <w:r w:rsidRPr="009F1F74">
        <w:rPr>
          <w:rFonts w:ascii="Tahoma" w:hAnsi="Tahoma" w:cs="Tahoma"/>
          <w:sz w:val="22"/>
          <w:szCs w:val="22"/>
        </w:rPr>
        <w:t xml:space="preserve"> Analysing how education and cultural systems reproduce or challenge global hierarchies; whose knowledge is recognised within development and policy discourses; the role of women in cross-culture and educational spheres. </w:t>
      </w:r>
    </w:p>
    <w:p w14:paraId="441FC6B8" w14:textId="77777777" w:rsidR="002D08F3" w:rsidRPr="009F1F74" w:rsidRDefault="002D08F3" w:rsidP="002D08F3">
      <w:pPr>
        <w:pStyle w:val="paragraph"/>
        <w:spacing w:before="0" w:beforeAutospacing="0" w:after="0" w:afterAutospacing="0"/>
        <w:jc w:val="both"/>
        <w:textAlignment w:val="baseline"/>
        <w:rPr>
          <w:rFonts w:ascii="Tahoma" w:hAnsi="Tahoma" w:cs="Tahoma"/>
          <w:sz w:val="22"/>
          <w:szCs w:val="22"/>
        </w:rPr>
      </w:pPr>
    </w:p>
    <w:p w14:paraId="76353048" w14:textId="77777777" w:rsidR="002D08F3" w:rsidRPr="009F1F74" w:rsidRDefault="002D08F3" w:rsidP="002D08F3">
      <w:pPr>
        <w:pStyle w:val="paragraph"/>
        <w:numPr>
          <w:ilvl w:val="0"/>
          <w:numId w:val="7"/>
        </w:numPr>
        <w:spacing w:before="0" w:beforeAutospacing="0" w:after="0" w:afterAutospacing="0"/>
        <w:jc w:val="both"/>
        <w:textAlignment w:val="baseline"/>
        <w:rPr>
          <w:rFonts w:ascii="Tahoma" w:hAnsi="Tahoma" w:cs="Tahoma"/>
          <w:sz w:val="22"/>
          <w:szCs w:val="22"/>
        </w:rPr>
      </w:pPr>
      <w:r w:rsidRPr="009F1F74">
        <w:rPr>
          <w:rFonts w:ascii="Tahoma" w:hAnsi="Tahoma" w:cs="Tahoma"/>
          <w:b/>
          <w:bCs/>
          <w:sz w:val="22"/>
          <w:szCs w:val="22"/>
        </w:rPr>
        <w:t>Political economy, sustainability, and global interconnections:</w:t>
      </w:r>
      <w:r w:rsidRPr="009F1F74">
        <w:rPr>
          <w:rFonts w:ascii="Tahoma" w:hAnsi="Tahoma" w:cs="Tahoma"/>
          <w:sz w:val="22"/>
          <w:szCs w:val="22"/>
        </w:rPr>
        <w:t xml:space="preserve"> Exploring how economic models, governance frameworks, environmental transitions, and transnational linkages shape contemporary political and economic landscapes, including debates around social justice, sustainability, and future development pathways.</w:t>
      </w:r>
    </w:p>
    <w:p w14:paraId="718A4033" w14:textId="77777777" w:rsidR="002D08F3" w:rsidRPr="009F1F74" w:rsidRDefault="002D08F3" w:rsidP="004362AB">
      <w:pPr>
        <w:pStyle w:val="paragraph"/>
        <w:spacing w:before="0" w:beforeAutospacing="0" w:after="0" w:afterAutospacing="0"/>
        <w:jc w:val="both"/>
        <w:textAlignment w:val="baseline"/>
        <w:rPr>
          <w:rStyle w:val="normaltextrun"/>
          <w:rFonts w:ascii="Tahoma" w:hAnsi="Tahoma" w:cs="Tahoma"/>
          <w:sz w:val="22"/>
          <w:szCs w:val="22"/>
          <w:lang w:val="en-US"/>
        </w:rPr>
      </w:pPr>
    </w:p>
    <w:p w14:paraId="5FCDE314" w14:textId="77777777" w:rsidR="002D08F3" w:rsidRPr="009F1F74" w:rsidRDefault="002D08F3" w:rsidP="004362AB">
      <w:pPr>
        <w:pStyle w:val="paragraph"/>
        <w:spacing w:before="0" w:beforeAutospacing="0" w:after="0" w:afterAutospacing="0"/>
        <w:jc w:val="both"/>
        <w:textAlignment w:val="baseline"/>
        <w:rPr>
          <w:rFonts w:ascii="Tahoma" w:hAnsi="Tahoma" w:cs="Tahoma"/>
          <w:sz w:val="22"/>
          <w:szCs w:val="22"/>
        </w:rPr>
      </w:pPr>
      <w:r w:rsidRPr="009F1F74">
        <w:rPr>
          <w:rFonts w:ascii="Tahoma" w:hAnsi="Tahoma" w:cs="Tahoma"/>
          <w:sz w:val="22"/>
          <w:szCs w:val="22"/>
        </w:rPr>
        <w:t xml:space="preserve">The selected authors will be invited to present and discuss their work at a workshop held at the </w:t>
      </w:r>
      <w:r w:rsidRPr="009F1F74">
        <w:rPr>
          <w:rFonts w:ascii="Tahoma" w:hAnsi="Tahoma" w:cs="Tahoma"/>
          <w:b/>
          <w:bCs/>
          <w:sz w:val="22"/>
          <w:szCs w:val="22"/>
        </w:rPr>
        <w:t>Faculty of Education, Free University of Bolzano-</w:t>
      </w:r>
      <w:proofErr w:type="spellStart"/>
      <w:r w:rsidRPr="009F1F74">
        <w:rPr>
          <w:rFonts w:ascii="Tahoma" w:hAnsi="Tahoma" w:cs="Tahoma"/>
          <w:b/>
          <w:bCs/>
          <w:sz w:val="22"/>
          <w:szCs w:val="22"/>
        </w:rPr>
        <w:t>Bozen</w:t>
      </w:r>
      <w:proofErr w:type="spellEnd"/>
      <w:r w:rsidRPr="009F1F74">
        <w:rPr>
          <w:rFonts w:ascii="Tahoma" w:hAnsi="Tahoma" w:cs="Tahoma"/>
          <w:b/>
          <w:bCs/>
          <w:sz w:val="22"/>
          <w:szCs w:val="22"/>
        </w:rPr>
        <w:t xml:space="preserve"> (Italy), on June 12–13, 2026</w:t>
      </w:r>
      <w:r w:rsidRPr="009F1F74">
        <w:rPr>
          <w:rFonts w:ascii="Tahoma" w:hAnsi="Tahoma" w:cs="Tahoma"/>
          <w:sz w:val="22"/>
          <w:szCs w:val="22"/>
        </w:rPr>
        <w:t>. During the workshop, all authors will have the opportunity to share their ideas and receive feedback on their contribution. Presenting authors will also have the chance to publish an article in an edited volume with a renowned international publishing house.</w:t>
      </w:r>
    </w:p>
    <w:p w14:paraId="788D6E86" w14:textId="77777777" w:rsidR="002D08F3" w:rsidRPr="009F1F74" w:rsidRDefault="002D08F3" w:rsidP="002D08F3">
      <w:pPr>
        <w:pStyle w:val="paragraph"/>
        <w:spacing w:before="0" w:beforeAutospacing="0" w:after="0" w:afterAutospacing="0"/>
        <w:textAlignment w:val="baseline"/>
        <w:rPr>
          <w:rFonts w:ascii="Tahoma" w:hAnsi="Tahoma" w:cs="Tahoma"/>
          <w:b/>
          <w:bCs/>
          <w:sz w:val="22"/>
          <w:szCs w:val="22"/>
        </w:rPr>
      </w:pPr>
    </w:p>
    <w:p w14:paraId="64D5F8F9" w14:textId="77777777" w:rsidR="002D08F3" w:rsidRPr="009F1F74" w:rsidRDefault="002D08F3" w:rsidP="002D08F3">
      <w:pPr>
        <w:pStyle w:val="paragraph"/>
        <w:spacing w:before="0" w:beforeAutospacing="0" w:after="0" w:afterAutospacing="0"/>
        <w:textAlignment w:val="baseline"/>
        <w:rPr>
          <w:rFonts w:ascii="Tahoma" w:hAnsi="Tahoma" w:cs="Tahoma"/>
          <w:sz w:val="22"/>
          <w:szCs w:val="22"/>
        </w:rPr>
      </w:pPr>
      <w:r w:rsidRPr="009F1F74">
        <w:rPr>
          <w:rFonts w:ascii="Tahoma" w:hAnsi="Tahoma" w:cs="Tahoma"/>
          <w:b/>
          <w:bCs/>
          <w:sz w:val="22"/>
          <w:szCs w:val="22"/>
        </w:rPr>
        <w:t>Submission Guidelines:</w:t>
      </w:r>
    </w:p>
    <w:p w14:paraId="7FBD50AE" w14:textId="77777777" w:rsidR="002D08F3" w:rsidRPr="009F1F74" w:rsidRDefault="002D08F3" w:rsidP="002D08F3">
      <w:pPr>
        <w:pStyle w:val="paragraph"/>
        <w:numPr>
          <w:ilvl w:val="0"/>
          <w:numId w:val="8"/>
        </w:numPr>
        <w:spacing w:before="0" w:beforeAutospacing="0" w:after="0" w:afterAutospacing="0"/>
        <w:textAlignment w:val="baseline"/>
        <w:rPr>
          <w:rFonts w:ascii="Tahoma" w:hAnsi="Tahoma" w:cs="Tahoma"/>
          <w:sz w:val="22"/>
          <w:szCs w:val="22"/>
        </w:rPr>
      </w:pPr>
      <w:r w:rsidRPr="009F1F74">
        <w:rPr>
          <w:rFonts w:ascii="Tahoma" w:hAnsi="Tahoma" w:cs="Tahoma"/>
          <w:sz w:val="22"/>
          <w:szCs w:val="22"/>
        </w:rPr>
        <w:t>Abstracts and papers must be submitted in English.</w:t>
      </w:r>
    </w:p>
    <w:p w14:paraId="1CCD1674" w14:textId="77777777" w:rsidR="002D08F3" w:rsidRPr="009F1F74" w:rsidRDefault="002D08F3" w:rsidP="002D08F3">
      <w:pPr>
        <w:pStyle w:val="paragraph"/>
        <w:numPr>
          <w:ilvl w:val="0"/>
          <w:numId w:val="8"/>
        </w:numPr>
        <w:spacing w:before="0" w:beforeAutospacing="0" w:after="0" w:afterAutospacing="0"/>
        <w:textAlignment w:val="baseline"/>
        <w:rPr>
          <w:rFonts w:ascii="Tahoma" w:hAnsi="Tahoma" w:cs="Tahoma"/>
          <w:sz w:val="22"/>
          <w:szCs w:val="22"/>
        </w:rPr>
      </w:pPr>
      <w:r w:rsidRPr="009F1F74">
        <w:rPr>
          <w:rFonts w:ascii="Tahoma" w:hAnsi="Tahoma" w:cs="Tahoma"/>
          <w:sz w:val="22"/>
          <w:szCs w:val="22"/>
        </w:rPr>
        <w:t xml:space="preserve">Deadline for abstracts: </w:t>
      </w:r>
      <w:r w:rsidRPr="009F1F74">
        <w:rPr>
          <w:rFonts w:ascii="Tahoma" w:hAnsi="Tahoma" w:cs="Tahoma"/>
          <w:b/>
          <w:bCs/>
          <w:sz w:val="22"/>
          <w:szCs w:val="22"/>
        </w:rPr>
        <w:t>1 March 2026.</w:t>
      </w:r>
    </w:p>
    <w:p w14:paraId="02E321B5" w14:textId="77777777" w:rsidR="002D08F3" w:rsidRPr="009F1F74" w:rsidRDefault="002D08F3" w:rsidP="002D08F3">
      <w:pPr>
        <w:pStyle w:val="paragraph"/>
        <w:numPr>
          <w:ilvl w:val="0"/>
          <w:numId w:val="8"/>
        </w:numPr>
        <w:spacing w:before="0" w:beforeAutospacing="0" w:after="0" w:afterAutospacing="0"/>
        <w:textAlignment w:val="baseline"/>
        <w:rPr>
          <w:rFonts w:ascii="Tahoma" w:hAnsi="Tahoma" w:cs="Tahoma"/>
          <w:sz w:val="22"/>
          <w:szCs w:val="22"/>
        </w:rPr>
      </w:pPr>
      <w:r w:rsidRPr="009F1F74">
        <w:rPr>
          <w:rFonts w:ascii="Tahoma" w:hAnsi="Tahoma" w:cs="Tahoma"/>
          <w:sz w:val="22"/>
          <w:szCs w:val="22"/>
        </w:rPr>
        <w:t xml:space="preserve">Length of abstracts: approximately </w:t>
      </w:r>
      <w:r w:rsidRPr="009F1F74">
        <w:rPr>
          <w:rFonts w:ascii="Tahoma" w:hAnsi="Tahoma" w:cs="Tahoma"/>
          <w:b/>
          <w:bCs/>
          <w:sz w:val="22"/>
          <w:szCs w:val="22"/>
        </w:rPr>
        <w:t>350 words</w:t>
      </w:r>
      <w:r w:rsidRPr="009F1F74">
        <w:rPr>
          <w:rFonts w:ascii="Tahoma" w:hAnsi="Tahoma" w:cs="Tahoma"/>
          <w:sz w:val="22"/>
          <w:szCs w:val="22"/>
        </w:rPr>
        <w:t>.</w:t>
      </w:r>
    </w:p>
    <w:p w14:paraId="66AEE62F" w14:textId="1F78F239" w:rsidR="002D08F3" w:rsidRPr="009F1F74" w:rsidRDefault="002D08F3" w:rsidP="002D08F3">
      <w:pPr>
        <w:pStyle w:val="paragraph"/>
        <w:numPr>
          <w:ilvl w:val="0"/>
          <w:numId w:val="8"/>
        </w:numPr>
        <w:spacing w:before="0" w:beforeAutospacing="0" w:after="0" w:afterAutospacing="0"/>
        <w:textAlignment w:val="baseline"/>
        <w:rPr>
          <w:rFonts w:ascii="Tahoma" w:hAnsi="Tahoma" w:cs="Tahoma"/>
          <w:sz w:val="22"/>
          <w:szCs w:val="22"/>
        </w:rPr>
      </w:pPr>
      <w:r w:rsidRPr="009F1F74">
        <w:rPr>
          <w:rFonts w:ascii="Tahoma" w:hAnsi="Tahoma" w:cs="Tahoma"/>
          <w:sz w:val="22"/>
          <w:szCs w:val="22"/>
        </w:rPr>
        <w:t>Abstracts must indicate which thematic cluster they align with and include at least three keywords.</w:t>
      </w:r>
      <w:r w:rsidR="00F9548C" w:rsidRPr="00F9548C">
        <w:rPr>
          <w:rFonts w:ascii="Tahoma" w:hAnsi="Tahoma" w:cs="Tahoma"/>
          <w:sz w:val="22"/>
          <w:szCs w:val="22"/>
        </w:rPr>
        <w:t xml:space="preserve"> </w:t>
      </w:r>
    </w:p>
    <w:p w14:paraId="5AFE727A" w14:textId="77777777" w:rsidR="002D08F3" w:rsidRPr="009F1F74" w:rsidRDefault="002D08F3" w:rsidP="002D08F3">
      <w:pPr>
        <w:pStyle w:val="paragraph"/>
        <w:spacing w:before="0" w:beforeAutospacing="0" w:after="0" w:afterAutospacing="0"/>
        <w:textAlignment w:val="baseline"/>
        <w:rPr>
          <w:rFonts w:ascii="Tahoma" w:hAnsi="Tahoma" w:cs="Tahoma"/>
          <w:sz w:val="22"/>
          <w:szCs w:val="22"/>
        </w:rPr>
      </w:pPr>
    </w:p>
    <w:p w14:paraId="70C6F6E3" w14:textId="77777777" w:rsidR="002D08F3" w:rsidRPr="009F1F74" w:rsidRDefault="002D08F3" w:rsidP="002D08F3">
      <w:pPr>
        <w:pStyle w:val="paragraph"/>
        <w:spacing w:before="0" w:beforeAutospacing="0" w:after="0" w:afterAutospacing="0"/>
        <w:textAlignment w:val="baseline"/>
        <w:rPr>
          <w:rFonts w:ascii="Tahoma" w:hAnsi="Tahoma" w:cs="Tahoma"/>
          <w:sz w:val="22"/>
          <w:szCs w:val="22"/>
        </w:rPr>
      </w:pPr>
    </w:p>
    <w:p w14:paraId="62C7BB44" w14:textId="4B98F216" w:rsidR="000C2D93" w:rsidRPr="009F1F74" w:rsidRDefault="002D08F3" w:rsidP="002D08F3">
      <w:pPr>
        <w:pStyle w:val="paragraph"/>
        <w:spacing w:before="0" w:beforeAutospacing="0" w:after="0" w:afterAutospacing="0"/>
        <w:textAlignment w:val="baseline"/>
        <w:rPr>
          <w:rFonts w:ascii="Tahoma" w:hAnsi="Tahoma" w:cs="Tahoma"/>
          <w:sz w:val="22"/>
          <w:szCs w:val="22"/>
        </w:rPr>
      </w:pPr>
      <w:r w:rsidRPr="009F1F74">
        <w:rPr>
          <w:rFonts w:ascii="Tahoma" w:hAnsi="Tahoma" w:cs="Tahoma"/>
          <w:b/>
          <w:bCs/>
          <w:sz w:val="22"/>
          <w:szCs w:val="22"/>
        </w:rPr>
        <w:t>Submission:</w:t>
      </w:r>
      <w:r w:rsidRPr="009F1F74">
        <w:rPr>
          <w:rFonts w:ascii="Tahoma" w:hAnsi="Tahoma" w:cs="Tahoma"/>
          <w:sz w:val="22"/>
          <w:szCs w:val="22"/>
        </w:rPr>
        <w:br/>
        <w:t>Please send your abstract along with a short CV to:</w:t>
      </w:r>
      <w:r w:rsidRPr="009F1F74">
        <w:rPr>
          <w:rFonts w:ascii="Tahoma" w:hAnsi="Tahoma" w:cs="Tahoma"/>
          <w:sz w:val="22"/>
          <w:szCs w:val="22"/>
        </w:rPr>
        <w:br/>
      </w:r>
      <w:r w:rsidRPr="009F1F74">
        <w:rPr>
          <w:rFonts w:ascii="Tahoma" w:hAnsi="Tahoma" w:cs="Tahoma"/>
          <w:b/>
          <w:bCs/>
          <w:sz w:val="22"/>
          <w:szCs w:val="22"/>
        </w:rPr>
        <w:t xml:space="preserve">Annemarie </w:t>
      </w:r>
      <w:proofErr w:type="spellStart"/>
      <w:r w:rsidRPr="009F1F74">
        <w:rPr>
          <w:rFonts w:ascii="Tahoma" w:hAnsi="Tahoma" w:cs="Tahoma"/>
          <w:b/>
          <w:bCs/>
          <w:sz w:val="22"/>
          <w:szCs w:val="22"/>
        </w:rPr>
        <w:t>Profanter</w:t>
      </w:r>
      <w:proofErr w:type="spellEnd"/>
      <w:r w:rsidRPr="009F1F74">
        <w:rPr>
          <w:rFonts w:ascii="Tahoma" w:hAnsi="Tahoma" w:cs="Tahoma"/>
          <w:sz w:val="22"/>
          <w:szCs w:val="22"/>
        </w:rPr>
        <w:t xml:space="preserve"> — </w:t>
      </w:r>
      <w:hyperlink r:id="rId8" w:history="1">
        <w:r w:rsidR="00D36DE7" w:rsidRPr="009F1F74">
          <w:rPr>
            <w:rStyle w:val="Hyperlink"/>
            <w:rFonts w:ascii="Tahoma" w:hAnsi="Tahoma" w:cs="Tahoma"/>
            <w:sz w:val="22"/>
            <w:szCs w:val="22"/>
          </w:rPr>
          <w:t>anprofanter@unibz.it</w:t>
        </w:r>
      </w:hyperlink>
    </w:p>
    <w:p w14:paraId="1A62F016" w14:textId="77777777" w:rsidR="00D36DE7" w:rsidRPr="009F1F74" w:rsidRDefault="00D36DE7" w:rsidP="002D08F3">
      <w:pPr>
        <w:pStyle w:val="paragraph"/>
        <w:spacing w:before="0" w:beforeAutospacing="0" w:after="0" w:afterAutospacing="0"/>
        <w:textAlignment w:val="baseline"/>
        <w:rPr>
          <w:rFonts w:ascii="Tahoma" w:hAnsi="Tahoma" w:cs="Tahoma"/>
          <w:sz w:val="22"/>
          <w:szCs w:val="22"/>
        </w:rPr>
      </w:pPr>
    </w:p>
    <w:p w14:paraId="15270A6A" w14:textId="0D2EB186" w:rsidR="00D36DE7" w:rsidRPr="009F1F74" w:rsidRDefault="00F9548C" w:rsidP="002D08F3">
      <w:pPr>
        <w:pStyle w:val="paragraph"/>
        <w:spacing w:before="0" w:beforeAutospacing="0" w:after="0" w:afterAutospacing="0"/>
        <w:textAlignment w:val="baseline"/>
        <w:rPr>
          <w:rFonts w:ascii="Tahoma" w:hAnsi="Tahoma" w:cs="Tahoma"/>
          <w:sz w:val="22"/>
          <w:szCs w:val="22"/>
        </w:rPr>
      </w:pPr>
      <w:r w:rsidRPr="009F1F74">
        <w:rPr>
          <w:rFonts w:ascii="Tahoma" w:hAnsi="Tahoma" w:cs="Tahoma"/>
          <w:sz w:val="22"/>
          <w:szCs w:val="22"/>
        </w:rPr>
        <w:t xml:space="preserve">All </w:t>
      </w:r>
      <w:r w:rsidR="003F09A5">
        <w:rPr>
          <w:rFonts w:ascii="Tahoma" w:hAnsi="Tahoma" w:cs="Tahoma"/>
          <w:sz w:val="22"/>
          <w:szCs w:val="22"/>
        </w:rPr>
        <w:t>s</w:t>
      </w:r>
      <w:r w:rsidRPr="009F1F74">
        <w:rPr>
          <w:rFonts w:ascii="Tahoma" w:hAnsi="Tahoma" w:cs="Tahoma"/>
          <w:sz w:val="22"/>
          <w:szCs w:val="22"/>
        </w:rPr>
        <w:t>ubmissions are peer reviewed.</w:t>
      </w:r>
    </w:p>
    <w:p w14:paraId="4553B292" w14:textId="77777777" w:rsidR="00D36DE7" w:rsidRPr="009F1F74" w:rsidRDefault="00D36DE7" w:rsidP="00D36DE7">
      <w:pPr>
        <w:pStyle w:val="paragraph"/>
        <w:spacing w:before="0" w:beforeAutospacing="0" w:after="0" w:afterAutospacing="0"/>
        <w:jc w:val="center"/>
        <w:textAlignment w:val="baseline"/>
        <w:rPr>
          <w:rStyle w:val="eop"/>
          <w:rFonts w:ascii="Tahoma" w:hAnsi="Tahoma" w:cs="Tahoma"/>
          <w:b/>
          <w:bCs/>
          <w:sz w:val="22"/>
          <w:szCs w:val="22"/>
        </w:rPr>
      </w:pPr>
    </w:p>
    <w:p w14:paraId="27F001BC" w14:textId="77777777" w:rsidR="00D36DE7" w:rsidRPr="009F1F74" w:rsidRDefault="00D36DE7" w:rsidP="002C5367">
      <w:pPr>
        <w:pStyle w:val="paragraph"/>
        <w:spacing w:before="0" w:beforeAutospacing="0" w:after="0" w:afterAutospacing="0"/>
        <w:textAlignment w:val="baseline"/>
        <w:rPr>
          <w:rStyle w:val="eop"/>
          <w:rFonts w:ascii="Tahoma" w:hAnsi="Tahoma" w:cs="Tahoma"/>
          <w:b/>
          <w:bCs/>
          <w:sz w:val="22"/>
          <w:szCs w:val="22"/>
        </w:rPr>
      </w:pPr>
    </w:p>
    <w:p w14:paraId="39D89086" w14:textId="77777777" w:rsidR="009F1F74" w:rsidRPr="009F1F74" w:rsidRDefault="009F1F74" w:rsidP="00D36DE7">
      <w:pPr>
        <w:pStyle w:val="paragraph"/>
        <w:spacing w:before="0" w:beforeAutospacing="0" w:after="0" w:afterAutospacing="0"/>
        <w:jc w:val="center"/>
        <w:textAlignment w:val="baseline"/>
        <w:rPr>
          <w:rStyle w:val="eop"/>
          <w:rFonts w:ascii="Tahoma" w:hAnsi="Tahoma" w:cs="Tahoma"/>
          <w:b/>
          <w:bCs/>
          <w:sz w:val="22"/>
          <w:szCs w:val="22"/>
        </w:rPr>
      </w:pPr>
    </w:p>
    <w:p w14:paraId="43339DDF" w14:textId="25F2CE1B" w:rsidR="00D36DE7" w:rsidRPr="009F1F74" w:rsidRDefault="009F1F74" w:rsidP="00D36DE7">
      <w:pPr>
        <w:pStyle w:val="paragraph"/>
        <w:spacing w:before="0" w:beforeAutospacing="0" w:after="0" w:afterAutospacing="0"/>
        <w:textAlignment w:val="baseline"/>
        <w:rPr>
          <w:rStyle w:val="eop"/>
          <w:rFonts w:ascii="Tahoma" w:hAnsi="Tahoma" w:cs="Tahoma"/>
          <w:b/>
          <w:bCs/>
          <w:sz w:val="22"/>
          <w:szCs w:val="22"/>
        </w:rPr>
      </w:pPr>
      <w:r>
        <w:rPr>
          <w:rStyle w:val="eop"/>
          <w:rFonts w:ascii="Tahoma" w:hAnsi="Tahoma" w:cs="Tahoma"/>
          <w:b/>
          <w:bCs/>
          <w:sz w:val="22"/>
          <w:szCs w:val="22"/>
        </w:rPr>
        <w:t>International s</w:t>
      </w:r>
      <w:r w:rsidR="00D36DE7" w:rsidRPr="009F1F74">
        <w:rPr>
          <w:rStyle w:val="eop"/>
          <w:rFonts w:ascii="Tahoma" w:hAnsi="Tahoma" w:cs="Tahoma"/>
          <w:b/>
          <w:bCs/>
          <w:sz w:val="22"/>
          <w:szCs w:val="22"/>
        </w:rPr>
        <w:t>cientific committee</w:t>
      </w:r>
      <w:r w:rsidRPr="009F1F74">
        <w:rPr>
          <w:rStyle w:val="eop"/>
          <w:rFonts w:ascii="Tahoma" w:hAnsi="Tahoma" w:cs="Tahoma"/>
          <w:b/>
          <w:bCs/>
          <w:sz w:val="22"/>
          <w:szCs w:val="22"/>
        </w:rPr>
        <w:t>:</w:t>
      </w:r>
    </w:p>
    <w:p w14:paraId="2E3C4828" w14:textId="77777777" w:rsidR="00D36DE7" w:rsidRPr="009F1F74" w:rsidRDefault="00D36DE7" w:rsidP="00D36DE7">
      <w:pPr>
        <w:pStyle w:val="paragraph"/>
        <w:spacing w:before="0" w:beforeAutospacing="0" w:after="0" w:afterAutospacing="0"/>
        <w:jc w:val="center"/>
        <w:textAlignment w:val="baseline"/>
        <w:rPr>
          <w:rFonts w:ascii="Tahoma" w:hAnsi="Tahoma" w:cs="Tahoma"/>
          <w:b/>
          <w:bCs/>
          <w:sz w:val="22"/>
          <w:szCs w:val="22"/>
        </w:rPr>
      </w:pPr>
    </w:p>
    <w:p w14:paraId="4F418022" w14:textId="77777777" w:rsidR="00D36DE7" w:rsidRPr="004362AB" w:rsidRDefault="00D36DE7" w:rsidP="00D36DE7">
      <w:pPr>
        <w:pStyle w:val="paragraph"/>
        <w:spacing w:before="0" w:beforeAutospacing="0" w:after="0" w:afterAutospacing="0"/>
        <w:jc w:val="both"/>
        <w:textAlignment w:val="baseline"/>
        <w:rPr>
          <w:rStyle w:val="eop"/>
          <w:rFonts w:ascii="Tahoma" w:hAnsi="Tahoma" w:cs="Tahoma"/>
          <w:sz w:val="22"/>
          <w:szCs w:val="22"/>
          <w:lang w:val="en-US"/>
        </w:rPr>
      </w:pPr>
      <w:r w:rsidRPr="004362AB">
        <w:rPr>
          <w:rStyle w:val="normaltextrun"/>
          <w:rFonts w:ascii="Tahoma" w:hAnsi="Tahoma" w:cs="Tahoma"/>
          <w:sz w:val="22"/>
          <w:szCs w:val="22"/>
          <w:lang w:val="en-US"/>
        </w:rPr>
        <w:t xml:space="preserve">Prof. Dr. Elena </w:t>
      </w:r>
      <w:proofErr w:type="spellStart"/>
      <w:r w:rsidRPr="004362AB">
        <w:rPr>
          <w:rStyle w:val="normaltextrun"/>
          <w:rFonts w:ascii="Tahoma" w:hAnsi="Tahoma" w:cs="Tahoma"/>
          <w:sz w:val="22"/>
          <w:szCs w:val="22"/>
          <w:lang w:val="en-US"/>
        </w:rPr>
        <w:t>Maestri</w:t>
      </w:r>
      <w:proofErr w:type="spellEnd"/>
      <w:r w:rsidRPr="004362AB">
        <w:rPr>
          <w:rStyle w:val="eop"/>
          <w:rFonts w:ascii="Tahoma" w:hAnsi="Tahoma" w:cs="Tahoma"/>
          <w:sz w:val="22"/>
          <w:szCs w:val="22"/>
          <w:lang w:val="en-US"/>
        </w:rPr>
        <w:t> </w:t>
      </w:r>
    </w:p>
    <w:p w14:paraId="7950DD64" w14:textId="77777777" w:rsidR="004362AB" w:rsidRDefault="00D36DE7" w:rsidP="00D36DE7">
      <w:pPr>
        <w:pStyle w:val="paragraph"/>
        <w:spacing w:before="0" w:beforeAutospacing="0" w:after="0" w:afterAutospacing="0"/>
        <w:jc w:val="both"/>
        <w:textAlignment w:val="baseline"/>
        <w:rPr>
          <w:rStyle w:val="normaltextrun"/>
          <w:rFonts w:ascii="Tahoma" w:hAnsi="Tahoma" w:cs="Tahoma"/>
          <w:sz w:val="22"/>
          <w:szCs w:val="22"/>
          <w:lang w:val="en-US"/>
        </w:rPr>
      </w:pPr>
      <w:r w:rsidRPr="009F1F74">
        <w:rPr>
          <w:rStyle w:val="normaltextrun"/>
          <w:rFonts w:ascii="Tahoma" w:hAnsi="Tahoma" w:cs="Tahoma"/>
          <w:sz w:val="22"/>
          <w:szCs w:val="22"/>
          <w:lang w:val="en-US"/>
        </w:rPr>
        <w:t xml:space="preserve">Faculty of Political and Social Sciences </w:t>
      </w:r>
    </w:p>
    <w:p w14:paraId="1EDD71E5" w14:textId="10E9EDB4" w:rsidR="00D36DE7" w:rsidRPr="009F1F74" w:rsidRDefault="00D36DE7" w:rsidP="00D36DE7">
      <w:pPr>
        <w:pStyle w:val="paragraph"/>
        <w:spacing w:before="0" w:beforeAutospacing="0" w:after="0" w:afterAutospacing="0"/>
        <w:jc w:val="both"/>
        <w:textAlignment w:val="baseline"/>
        <w:rPr>
          <w:rFonts w:ascii="Tahoma" w:hAnsi="Tahoma" w:cs="Tahoma"/>
          <w:sz w:val="22"/>
          <w:szCs w:val="22"/>
        </w:rPr>
      </w:pPr>
      <w:r w:rsidRPr="009F1F74">
        <w:rPr>
          <w:rStyle w:val="normaltextrun"/>
          <w:rFonts w:ascii="Tahoma" w:hAnsi="Tahoma" w:cs="Tahoma"/>
          <w:sz w:val="22"/>
          <w:szCs w:val="22"/>
          <w:lang w:val="en-US"/>
        </w:rPr>
        <w:t>Department of Political Science</w:t>
      </w:r>
      <w:r w:rsidRPr="009F1F74">
        <w:rPr>
          <w:rStyle w:val="eop"/>
          <w:rFonts w:ascii="Tahoma" w:hAnsi="Tahoma" w:cs="Tahoma"/>
          <w:sz w:val="22"/>
          <w:szCs w:val="22"/>
        </w:rPr>
        <w:t> </w:t>
      </w:r>
    </w:p>
    <w:p w14:paraId="3C07B9FC" w14:textId="77777777" w:rsidR="009F1F74" w:rsidRPr="003F09A5" w:rsidRDefault="00D36DE7" w:rsidP="00D36DE7">
      <w:pPr>
        <w:pStyle w:val="paragraph"/>
        <w:spacing w:before="0" w:beforeAutospacing="0" w:after="0" w:afterAutospacing="0"/>
        <w:jc w:val="both"/>
        <w:textAlignment w:val="baseline"/>
        <w:rPr>
          <w:rStyle w:val="eop"/>
          <w:rFonts w:ascii="Tahoma" w:hAnsi="Tahoma" w:cs="Tahoma"/>
          <w:sz w:val="22"/>
          <w:szCs w:val="22"/>
          <w:lang w:val="en-US"/>
        </w:rPr>
      </w:pPr>
      <w:r w:rsidRPr="003F09A5">
        <w:rPr>
          <w:rStyle w:val="normaltextrun"/>
          <w:rFonts w:ascii="Tahoma" w:hAnsi="Tahoma" w:cs="Tahoma"/>
          <w:sz w:val="22"/>
          <w:szCs w:val="22"/>
          <w:lang w:val="en-US"/>
        </w:rPr>
        <w:t>Università Cattolica del Sacro Cuore</w:t>
      </w:r>
      <w:r w:rsidRPr="003F09A5">
        <w:rPr>
          <w:rStyle w:val="eop"/>
          <w:rFonts w:ascii="Tahoma" w:hAnsi="Tahoma" w:cs="Tahoma"/>
          <w:sz w:val="22"/>
          <w:szCs w:val="22"/>
          <w:lang w:val="en-US"/>
        </w:rPr>
        <w:t> </w:t>
      </w:r>
    </w:p>
    <w:p w14:paraId="306713FE" w14:textId="55767232" w:rsidR="00D36DE7" w:rsidRPr="003F09A5" w:rsidRDefault="009F1F74" w:rsidP="00D36DE7">
      <w:pPr>
        <w:pStyle w:val="paragraph"/>
        <w:spacing w:before="0" w:beforeAutospacing="0" w:after="0" w:afterAutospacing="0"/>
        <w:jc w:val="both"/>
        <w:textAlignment w:val="baseline"/>
        <w:rPr>
          <w:rStyle w:val="eop"/>
          <w:rFonts w:ascii="Tahoma" w:hAnsi="Tahoma" w:cs="Tahoma"/>
          <w:sz w:val="22"/>
          <w:szCs w:val="22"/>
          <w:lang w:val="en-US"/>
        </w:rPr>
      </w:pPr>
      <w:r w:rsidRPr="003F09A5">
        <w:rPr>
          <w:rStyle w:val="eop"/>
          <w:rFonts w:ascii="Tahoma" w:hAnsi="Tahoma" w:cs="Tahoma"/>
          <w:sz w:val="22"/>
          <w:szCs w:val="22"/>
          <w:lang w:val="en-US"/>
        </w:rPr>
        <w:t>Italy</w:t>
      </w:r>
    </w:p>
    <w:p w14:paraId="7D76BAC8" w14:textId="77777777" w:rsidR="00D36DE7" w:rsidRPr="00AB3ED2" w:rsidRDefault="00D36DE7" w:rsidP="00D36DE7">
      <w:pPr>
        <w:pStyle w:val="paragraph"/>
        <w:spacing w:before="0" w:beforeAutospacing="0" w:after="0" w:afterAutospacing="0"/>
        <w:jc w:val="both"/>
        <w:textAlignment w:val="baseline"/>
        <w:rPr>
          <w:rFonts w:ascii="Tahoma" w:hAnsi="Tahoma" w:cs="Tahoma"/>
          <w:sz w:val="22"/>
          <w:szCs w:val="22"/>
          <w:lang w:val="en-US"/>
        </w:rPr>
      </w:pPr>
      <w:r w:rsidRPr="00AB3ED2">
        <w:rPr>
          <w:rStyle w:val="normaltextrun"/>
          <w:rFonts w:ascii="Tahoma" w:hAnsi="Tahoma" w:cs="Tahoma"/>
          <w:i/>
          <w:iCs/>
          <w:sz w:val="22"/>
          <w:szCs w:val="22"/>
          <w:lang w:val="en-US"/>
        </w:rPr>
        <w:t>mailto:</w:t>
      </w:r>
      <w:r w:rsidRPr="00AB3ED2">
        <w:rPr>
          <w:rStyle w:val="normaltextrun"/>
          <w:rFonts w:ascii="Tahoma" w:hAnsi="Tahoma" w:cs="Tahoma"/>
          <w:sz w:val="22"/>
          <w:szCs w:val="22"/>
          <w:lang w:val="en-US"/>
        </w:rPr>
        <w:t xml:space="preserve"> </w:t>
      </w:r>
      <w:hyperlink r:id="rId9">
        <w:r w:rsidRPr="00AB3ED2">
          <w:rPr>
            <w:rStyle w:val="normaltextrun"/>
            <w:rFonts w:ascii="Tahoma" w:hAnsi="Tahoma" w:cs="Tahoma"/>
            <w:color w:val="0000FF"/>
            <w:sz w:val="22"/>
            <w:szCs w:val="22"/>
            <w:lang w:val="en-US"/>
          </w:rPr>
          <w:t>elena.maestri@unicatt.it</w:t>
        </w:r>
      </w:hyperlink>
      <w:r w:rsidRPr="00AB3ED2">
        <w:rPr>
          <w:rStyle w:val="eop"/>
          <w:rFonts w:ascii="Tahoma" w:hAnsi="Tahoma" w:cs="Tahoma"/>
          <w:sz w:val="22"/>
          <w:szCs w:val="22"/>
          <w:lang w:val="en-US"/>
        </w:rPr>
        <w:t> </w:t>
      </w:r>
    </w:p>
    <w:p w14:paraId="4EE87DBF" w14:textId="353B9D54" w:rsidR="00D36DE7" w:rsidRPr="00AB3ED2" w:rsidRDefault="00D36DE7" w:rsidP="00D36DE7">
      <w:pPr>
        <w:pStyle w:val="paragraph"/>
        <w:spacing w:before="0" w:beforeAutospacing="0" w:after="0" w:afterAutospacing="0"/>
        <w:jc w:val="both"/>
        <w:textAlignment w:val="baseline"/>
        <w:rPr>
          <w:rFonts w:ascii="Tahoma" w:hAnsi="Tahoma" w:cs="Tahoma"/>
          <w:color w:val="0000FF"/>
          <w:sz w:val="22"/>
          <w:szCs w:val="22"/>
          <w:lang w:val="en-US"/>
        </w:rPr>
      </w:pPr>
      <w:hyperlink r:id="rId10">
        <w:r w:rsidRPr="00AB3ED2">
          <w:rPr>
            <w:rStyle w:val="normaltextrun"/>
            <w:rFonts w:ascii="Tahoma" w:hAnsi="Tahoma" w:cs="Tahoma"/>
            <w:color w:val="0000FF"/>
            <w:sz w:val="22"/>
            <w:szCs w:val="22"/>
            <w:lang w:val="en-US"/>
          </w:rPr>
          <w:t>http://dipartimenti.unicatt.it/scienze_politiche</w:t>
        </w:r>
      </w:hyperlink>
      <w:r w:rsidRPr="00AB3ED2">
        <w:rPr>
          <w:rStyle w:val="eop"/>
          <w:rFonts w:ascii="Tahoma" w:hAnsi="Tahoma" w:cs="Tahoma"/>
          <w:sz w:val="22"/>
          <w:szCs w:val="22"/>
          <w:lang w:val="en-US"/>
        </w:rPr>
        <w:t> </w:t>
      </w:r>
    </w:p>
    <w:p w14:paraId="38C8265E" w14:textId="77777777" w:rsidR="00D36DE7" w:rsidRPr="00AB3ED2" w:rsidRDefault="00D36DE7" w:rsidP="00D36DE7">
      <w:pPr>
        <w:pStyle w:val="paragraph"/>
        <w:spacing w:before="0" w:beforeAutospacing="0" w:after="0" w:afterAutospacing="0"/>
        <w:textAlignment w:val="baseline"/>
        <w:rPr>
          <w:rStyle w:val="eop"/>
          <w:rFonts w:ascii="Tahoma" w:hAnsi="Tahoma" w:cs="Tahoma"/>
          <w:sz w:val="22"/>
          <w:szCs w:val="22"/>
          <w:lang w:val="en-US"/>
        </w:rPr>
      </w:pPr>
    </w:p>
    <w:p w14:paraId="25F72C9A" w14:textId="77777777" w:rsidR="00D36DE7" w:rsidRPr="00AB3ED2" w:rsidRDefault="00D36DE7" w:rsidP="00D36DE7">
      <w:pPr>
        <w:pStyle w:val="paragraph"/>
        <w:spacing w:before="0" w:beforeAutospacing="0" w:after="0" w:afterAutospacing="0"/>
        <w:textAlignment w:val="baseline"/>
        <w:rPr>
          <w:rStyle w:val="eop"/>
          <w:rFonts w:ascii="Tahoma" w:hAnsi="Tahoma" w:cs="Tahoma"/>
          <w:sz w:val="22"/>
          <w:szCs w:val="22"/>
          <w:lang w:val="en-US"/>
        </w:rPr>
      </w:pPr>
    </w:p>
    <w:p w14:paraId="7CEF9CBD" w14:textId="7174B957" w:rsidR="00D36DE7" w:rsidRPr="009F1F74" w:rsidRDefault="00D36DE7" w:rsidP="00D36DE7">
      <w:pPr>
        <w:pStyle w:val="paragraph"/>
        <w:spacing w:before="0" w:beforeAutospacing="0" w:after="0" w:afterAutospacing="0"/>
        <w:textAlignment w:val="baseline"/>
        <w:rPr>
          <w:rStyle w:val="eop"/>
          <w:rFonts w:ascii="Tahoma" w:hAnsi="Tahoma" w:cs="Tahoma"/>
          <w:sz w:val="22"/>
          <w:szCs w:val="22"/>
          <w:lang w:val="it-IT"/>
        </w:rPr>
      </w:pPr>
      <w:r w:rsidRPr="009F1F74">
        <w:rPr>
          <w:rStyle w:val="eop"/>
          <w:rFonts w:ascii="Tahoma" w:hAnsi="Tahoma" w:cs="Tahoma"/>
          <w:sz w:val="22"/>
          <w:szCs w:val="22"/>
          <w:lang w:val="it-IT"/>
        </w:rPr>
        <w:t>Prof. Dr. Gennaro Errichiello</w:t>
      </w:r>
    </w:p>
    <w:p w14:paraId="78781762" w14:textId="77777777" w:rsidR="00D36DE7" w:rsidRPr="00A440E4" w:rsidRDefault="00D36DE7" w:rsidP="00D36DE7">
      <w:pPr>
        <w:spacing w:after="0" w:line="240" w:lineRule="auto"/>
        <w:jc w:val="both"/>
        <w:rPr>
          <w:rFonts w:ascii="Tahoma" w:eastAsia="Times New Roman" w:hAnsi="Tahoma" w:cs="Tahoma"/>
          <w:lang w:val="en-US" w:eastAsia="en-GB"/>
        </w:rPr>
      </w:pPr>
      <w:r w:rsidRPr="00A440E4">
        <w:rPr>
          <w:rFonts w:ascii="Tahoma" w:eastAsia="Times New Roman" w:hAnsi="Tahoma" w:cs="Tahoma"/>
          <w:lang w:val="en-US" w:eastAsia="en-GB"/>
        </w:rPr>
        <w:t>Assistant Professor</w:t>
      </w:r>
    </w:p>
    <w:p w14:paraId="0F5CFE6B" w14:textId="30D62D60" w:rsidR="00D36DE7" w:rsidRPr="009F1F74" w:rsidRDefault="00D36DE7" w:rsidP="00D36DE7">
      <w:pPr>
        <w:spacing w:after="0" w:line="240" w:lineRule="auto"/>
        <w:jc w:val="both"/>
        <w:rPr>
          <w:rFonts w:ascii="Tahoma" w:eastAsia="Times New Roman" w:hAnsi="Tahoma" w:cs="Tahoma"/>
          <w:lang w:val="en-US" w:eastAsia="en-GB"/>
        </w:rPr>
      </w:pPr>
      <w:r w:rsidRPr="009F1F74">
        <w:rPr>
          <w:rFonts w:ascii="Tahoma" w:eastAsia="Times New Roman" w:hAnsi="Tahoma" w:cs="Tahoma"/>
          <w:lang w:val="en-US" w:eastAsia="en-GB"/>
        </w:rPr>
        <w:t xml:space="preserve">Social Development and Policy </w:t>
      </w:r>
    </w:p>
    <w:p w14:paraId="2E22E90B" w14:textId="21FE38CF" w:rsidR="00D36DE7" w:rsidRPr="009F1F74" w:rsidRDefault="00D36DE7" w:rsidP="00D36DE7">
      <w:pPr>
        <w:spacing w:after="0" w:line="240" w:lineRule="auto"/>
        <w:jc w:val="both"/>
        <w:rPr>
          <w:rFonts w:ascii="Tahoma" w:eastAsia="Times New Roman" w:hAnsi="Tahoma" w:cs="Tahoma"/>
          <w:lang w:val="en-US" w:eastAsia="en-GB"/>
        </w:rPr>
      </w:pPr>
      <w:r w:rsidRPr="009F1F74">
        <w:rPr>
          <w:rFonts w:ascii="Tahoma" w:eastAsia="Times New Roman" w:hAnsi="Tahoma" w:cs="Tahoma"/>
          <w:lang w:val="en-US" w:eastAsia="en-GB"/>
        </w:rPr>
        <w:t>School of Arts, Humanities and Social Sciences</w:t>
      </w:r>
    </w:p>
    <w:p w14:paraId="687EBE41" w14:textId="77777777" w:rsidR="00D36DE7" w:rsidRPr="009F1F74" w:rsidRDefault="00D36DE7" w:rsidP="00D36DE7">
      <w:pPr>
        <w:spacing w:after="0" w:line="240" w:lineRule="auto"/>
        <w:jc w:val="both"/>
        <w:rPr>
          <w:rFonts w:ascii="Tahoma" w:eastAsia="Times New Roman" w:hAnsi="Tahoma" w:cs="Tahoma"/>
          <w:lang w:val="en-US" w:eastAsia="en-GB"/>
        </w:rPr>
      </w:pPr>
      <w:r w:rsidRPr="009F1F74">
        <w:rPr>
          <w:rFonts w:ascii="Tahoma" w:eastAsia="Times New Roman" w:hAnsi="Tahoma" w:cs="Tahoma"/>
          <w:lang w:val="en-US" w:eastAsia="en-GB"/>
        </w:rPr>
        <w:t xml:space="preserve">Habib </w:t>
      </w:r>
    </w:p>
    <w:p w14:paraId="505D7F5A" w14:textId="77777777" w:rsidR="009F1F74" w:rsidRDefault="00D36DE7" w:rsidP="00D36DE7">
      <w:pPr>
        <w:spacing w:after="0" w:line="240" w:lineRule="auto"/>
        <w:jc w:val="both"/>
        <w:rPr>
          <w:rStyle w:val="normaltextrun"/>
          <w:rFonts w:ascii="Tahoma" w:eastAsia="Times New Roman" w:hAnsi="Tahoma" w:cs="Tahoma"/>
          <w:lang w:val="en-US" w:eastAsia="en-GB"/>
        </w:rPr>
      </w:pPr>
      <w:r w:rsidRPr="009F1F74">
        <w:rPr>
          <w:rStyle w:val="normaltextrun"/>
          <w:rFonts w:ascii="Tahoma" w:eastAsia="Times New Roman" w:hAnsi="Tahoma" w:cs="Tahoma"/>
          <w:lang w:val="en-US" w:eastAsia="en-GB"/>
        </w:rPr>
        <w:t>University Karachi</w:t>
      </w:r>
      <w:r w:rsidR="009F1F74">
        <w:rPr>
          <w:rStyle w:val="normaltextrun"/>
          <w:rFonts w:ascii="Tahoma" w:eastAsia="Times New Roman" w:hAnsi="Tahoma" w:cs="Tahoma"/>
          <w:lang w:val="en-US" w:eastAsia="en-GB"/>
        </w:rPr>
        <w:t xml:space="preserve"> </w:t>
      </w:r>
    </w:p>
    <w:p w14:paraId="7D98F6CE" w14:textId="71687BAD" w:rsidR="00D36DE7" w:rsidRPr="009F1F74" w:rsidRDefault="009F1F74" w:rsidP="00D36DE7">
      <w:pPr>
        <w:spacing w:after="0" w:line="240" w:lineRule="auto"/>
        <w:jc w:val="both"/>
        <w:rPr>
          <w:rStyle w:val="normaltextrun"/>
          <w:rFonts w:ascii="Tahoma" w:eastAsia="Times New Roman" w:hAnsi="Tahoma" w:cs="Tahoma"/>
          <w:lang w:val="en-US" w:eastAsia="en-GB"/>
        </w:rPr>
      </w:pPr>
      <w:r>
        <w:rPr>
          <w:rStyle w:val="normaltextrun"/>
          <w:rFonts w:ascii="Tahoma" w:eastAsia="Times New Roman" w:hAnsi="Tahoma" w:cs="Tahoma"/>
          <w:lang w:val="en-US" w:eastAsia="en-GB"/>
        </w:rPr>
        <w:t>Pakistan</w:t>
      </w:r>
    </w:p>
    <w:p w14:paraId="704135EB" w14:textId="77777777" w:rsidR="00D36DE7" w:rsidRPr="009F1F74" w:rsidRDefault="00D36DE7" w:rsidP="00D36DE7">
      <w:pPr>
        <w:spacing w:after="0" w:line="240" w:lineRule="auto"/>
        <w:jc w:val="both"/>
        <w:rPr>
          <w:rFonts w:ascii="Tahoma" w:hAnsi="Tahoma" w:cs="Tahoma"/>
          <w:lang w:val="en-US"/>
        </w:rPr>
      </w:pPr>
      <w:r w:rsidRPr="004362AB">
        <w:rPr>
          <w:rStyle w:val="normaltextrun"/>
          <w:rFonts w:ascii="Tahoma" w:hAnsi="Tahoma" w:cs="Tahoma"/>
          <w:i/>
          <w:iCs/>
          <w:lang w:val="en-US"/>
        </w:rPr>
        <w:t>mailto:</w:t>
      </w:r>
      <w:r w:rsidRPr="009F1F74">
        <w:rPr>
          <w:rFonts w:ascii="Tahoma" w:hAnsi="Tahoma" w:cs="Tahoma"/>
          <w:lang w:val="en-US"/>
        </w:rPr>
        <w:t xml:space="preserve"> </w:t>
      </w:r>
      <w:hyperlink r:id="rId11" w:history="1">
        <w:r w:rsidRPr="009F1F74">
          <w:rPr>
            <w:rStyle w:val="Hyperlink"/>
            <w:rFonts w:ascii="Tahoma" w:hAnsi="Tahoma" w:cs="Tahoma"/>
            <w:lang w:val="en-US"/>
          </w:rPr>
          <w:t>gennaro.errichiello@ahss.habib.edu.pk</w:t>
        </w:r>
      </w:hyperlink>
    </w:p>
    <w:p w14:paraId="10BE6698" w14:textId="77777777" w:rsidR="00D36DE7" w:rsidRPr="009F1F74" w:rsidRDefault="00D36DE7" w:rsidP="00D36DE7">
      <w:pPr>
        <w:spacing w:after="0" w:line="240" w:lineRule="auto"/>
        <w:jc w:val="both"/>
        <w:rPr>
          <w:rFonts w:ascii="Tahoma" w:hAnsi="Tahoma" w:cs="Tahoma"/>
          <w:lang w:val="en-US"/>
        </w:rPr>
      </w:pPr>
      <w:hyperlink r:id="rId12" w:history="1">
        <w:r w:rsidRPr="009F1F74">
          <w:rPr>
            <w:rStyle w:val="Hyperlink"/>
            <w:rFonts w:ascii="Tahoma" w:hAnsi="Tahoma" w:cs="Tahoma"/>
            <w:lang w:val="en-US"/>
          </w:rPr>
          <w:t>https://habib.edu.pk/AHSS/gennaro-errichiello/</w:t>
        </w:r>
      </w:hyperlink>
    </w:p>
    <w:p w14:paraId="7372902F" w14:textId="77777777" w:rsidR="00D36DE7" w:rsidRPr="004362AB" w:rsidRDefault="00D36DE7" w:rsidP="00D36DE7">
      <w:pPr>
        <w:pStyle w:val="paragraph"/>
        <w:spacing w:before="0" w:beforeAutospacing="0" w:after="0" w:afterAutospacing="0"/>
        <w:textAlignment w:val="baseline"/>
        <w:rPr>
          <w:rStyle w:val="eop"/>
          <w:rFonts w:ascii="Tahoma" w:hAnsi="Tahoma" w:cs="Tahoma"/>
          <w:sz w:val="22"/>
          <w:szCs w:val="22"/>
          <w:lang w:val="en-US"/>
        </w:rPr>
      </w:pPr>
    </w:p>
    <w:p w14:paraId="4669CA22" w14:textId="77777777" w:rsidR="00D36DE7" w:rsidRPr="004362AB" w:rsidRDefault="00D36DE7" w:rsidP="00D36DE7">
      <w:pPr>
        <w:pStyle w:val="paragraph"/>
        <w:spacing w:before="0" w:beforeAutospacing="0" w:after="0" w:afterAutospacing="0"/>
        <w:textAlignment w:val="baseline"/>
        <w:rPr>
          <w:rStyle w:val="eop"/>
          <w:rFonts w:ascii="Tahoma" w:hAnsi="Tahoma" w:cs="Tahoma"/>
          <w:sz w:val="22"/>
          <w:szCs w:val="22"/>
          <w:lang w:val="en-US"/>
        </w:rPr>
      </w:pPr>
    </w:p>
    <w:p w14:paraId="332CB3AE" w14:textId="74D74A83" w:rsidR="00D36DE7" w:rsidRPr="004362AB" w:rsidRDefault="00D36DE7" w:rsidP="00D36DE7">
      <w:pPr>
        <w:spacing w:after="0" w:line="240" w:lineRule="auto"/>
        <w:jc w:val="both"/>
        <w:rPr>
          <w:rStyle w:val="normaltextrun"/>
          <w:rFonts w:ascii="Tahoma" w:eastAsia="Times New Roman" w:hAnsi="Tahoma" w:cs="Tahoma"/>
          <w:lang w:val="en-US" w:eastAsia="en-GB"/>
        </w:rPr>
      </w:pPr>
      <w:r w:rsidRPr="004362AB">
        <w:rPr>
          <w:rStyle w:val="normaltextrun"/>
          <w:rFonts w:ascii="Tahoma" w:eastAsia="Times New Roman" w:hAnsi="Tahoma" w:cs="Tahoma"/>
          <w:lang w:val="en-US" w:eastAsia="en-GB"/>
        </w:rPr>
        <w:t>Dr. MA Stephanie Ryan Cate Gibson</w:t>
      </w:r>
    </w:p>
    <w:p w14:paraId="4D3BF214" w14:textId="0154E0FF" w:rsidR="00D36DE7" w:rsidRPr="004362AB" w:rsidRDefault="00D36DE7" w:rsidP="00D36DE7">
      <w:pPr>
        <w:spacing w:after="0" w:line="240" w:lineRule="auto"/>
        <w:jc w:val="both"/>
        <w:rPr>
          <w:rStyle w:val="normaltextrun"/>
          <w:rFonts w:ascii="Tahoma" w:eastAsia="Times New Roman" w:hAnsi="Tahoma" w:cs="Tahoma"/>
          <w:lang w:val="en-US" w:eastAsia="en-GB"/>
        </w:rPr>
      </w:pPr>
      <w:r w:rsidRPr="004362AB">
        <w:rPr>
          <w:rStyle w:val="normaltextrun"/>
          <w:rFonts w:ascii="Tahoma" w:eastAsia="Times New Roman" w:hAnsi="Tahoma" w:cs="Tahoma"/>
          <w:lang w:val="en-US" w:eastAsia="en-GB"/>
        </w:rPr>
        <w:t>University of Alabama</w:t>
      </w:r>
      <w:r w:rsidR="00A440E4">
        <w:rPr>
          <w:rStyle w:val="normaltextrun"/>
          <w:rFonts w:ascii="Tahoma" w:eastAsia="Times New Roman" w:hAnsi="Tahoma" w:cs="Tahoma"/>
          <w:lang w:val="en-US" w:eastAsia="en-GB"/>
        </w:rPr>
        <w:t xml:space="preserve"> in</w:t>
      </w:r>
      <w:r w:rsidRPr="004362AB">
        <w:rPr>
          <w:rStyle w:val="normaltextrun"/>
          <w:rFonts w:ascii="Tahoma" w:eastAsia="Times New Roman" w:hAnsi="Tahoma" w:cs="Tahoma"/>
          <w:lang w:val="en-US" w:eastAsia="en-GB"/>
        </w:rPr>
        <w:t xml:space="preserve"> Huntsville</w:t>
      </w:r>
    </w:p>
    <w:p w14:paraId="3E6521DD" w14:textId="63CE7E69" w:rsidR="001D5D0D" w:rsidRPr="004362AB" w:rsidRDefault="00A440E4" w:rsidP="00D36DE7">
      <w:pPr>
        <w:spacing w:after="0" w:line="240" w:lineRule="auto"/>
        <w:jc w:val="both"/>
        <w:rPr>
          <w:rStyle w:val="normaltextrun"/>
          <w:rFonts w:ascii="Tahoma" w:eastAsia="Times New Roman" w:hAnsi="Tahoma" w:cs="Tahoma"/>
          <w:lang w:val="en-US" w:eastAsia="en-GB"/>
        </w:rPr>
      </w:pPr>
      <w:r>
        <w:rPr>
          <w:rStyle w:val="normaltextrun"/>
          <w:rFonts w:ascii="Tahoma" w:eastAsia="Times New Roman" w:hAnsi="Tahoma" w:cs="Tahoma"/>
          <w:lang w:val="en-US" w:eastAsia="en-GB"/>
        </w:rPr>
        <w:t>College of Nursing, Gulf Scholars Program</w:t>
      </w:r>
    </w:p>
    <w:p w14:paraId="5E775A5B" w14:textId="7DF354F0" w:rsidR="009F1F74" w:rsidRPr="004362AB" w:rsidRDefault="009F1F74" w:rsidP="00D36DE7">
      <w:pPr>
        <w:spacing w:after="0" w:line="240" w:lineRule="auto"/>
        <w:jc w:val="both"/>
        <w:rPr>
          <w:rStyle w:val="normaltextrun"/>
          <w:rFonts w:ascii="Tahoma" w:eastAsia="Times New Roman" w:hAnsi="Tahoma" w:cs="Tahoma"/>
          <w:lang w:val="en-US" w:eastAsia="en-GB"/>
        </w:rPr>
      </w:pPr>
      <w:r w:rsidRPr="004362AB">
        <w:rPr>
          <w:rStyle w:val="normaltextrun"/>
          <w:rFonts w:ascii="Tahoma" w:eastAsia="Times New Roman" w:hAnsi="Tahoma" w:cs="Tahoma"/>
          <w:lang w:val="en-US" w:eastAsia="en-GB"/>
        </w:rPr>
        <w:t>USA</w:t>
      </w:r>
    </w:p>
    <w:p w14:paraId="6C65EBB5" w14:textId="153CFF92" w:rsidR="00D36DE7" w:rsidRPr="009F1F74" w:rsidRDefault="00D36DE7" w:rsidP="00D36DE7">
      <w:pPr>
        <w:spacing w:after="0" w:line="240" w:lineRule="auto"/>
        <w:jc w:val="both"/>
        <w:rPr>
          <w:rStyle w:val="normaltextrun"/>
          <w:rFonts w:ascii="Tahoma" w:eastAsia="Times New Roman" w:hAnsi="Tahoma" w:cs="Tahoma"/>
          <w:lang w:val="en-US" w:eastAsia="en-GB"/>
        </w:rPr>
      </w:pPr>
      <w:r w:rsidRPr="004362AB">
        <w:rPr>
          <w:rStyle w:val="normaltextrun"/>
          <w:rFonts w:ascii="Tahoma" w:eastAsia="Times New Roman" w:hAnsi="Tahoma" w:cs="Tahoma"/>
          <w:i/>
          <w:iCs/>
          <w:lang w:val="en-US" w:eastAsia="en-GB"/>
        </w:rPr>
        <w:t>mailto:</w:t>
      </w:r>
      <w:r w:rsidRPr="009F1F74">
        <w:rPr>
          <w:rStyle w:val="normaltextrun"/>
          <w:rFonts w:ascii="Tahoma" w:eastAsia="Times New Roman" w:hAnsi="Tahoma" w:cs="Tahoma"/>
          <w:lang w:val="en-US" w:eastAsia="en-GB"/>
        </w:rPr>
        <w:t xml:space="preserve"> </w:t>
      </w:r>
      <w:hyperlink r:id="rId13" w:history="1">
        <w:r w:rsidR="009F1F74" w:rsidRPr="009F1F74">
          <w:rPr>
            <w:rStyle w:val="Hyperlink"/>
            <w:rFonts w:ascii="Tahoma" w:eastAsia="Times New Roman" w:hAnsi="Tahoma" w:cs="Tahoma"/>
            <w:lang w:val="en-US" w:eastAsia="en-GB"/>
          </w:rPr>
          <w:t>ryan@holisticperformancegroup.com</w:t>
        </w:r>
      </w:hyperlink>
    </w:p>
    <w:p w14:paraId="24963FE6" w14:textId="434B9505" w:rsidR="009F1F74" w:rsidRDefault="009F1F74" w:rsidP="00D36DE7">
      <w:pPr>
        <w:spacing w:after="0" w:line="240" w:lineRule="auto"/>
        <w:jc w:val="both"/>
        <w:rPr>
          <w:rStyle w:val="normaltextrun"/>
          <w:rFonts w:ascii="Tahoma" w:eastAsia="Times New Roman" w:hAnsi="Tahoma" w:cs="Tahoma"/>
          <w:lang w:val="en-US" w:eastAsia="en-GB"/>
        </w:rPr>
      </w:pPr>
      <w:hyperlink r:id="rId14" w:history="1">
        <w:r w:rsidRPr="00A0242D">
          <w:rPr>
            <w:rStyle w:val="Hyperlink"/>
            <w:rFonts w:ascii="Tahoma" w:eastAsia="Times New Roman" w:hAnsi="Tahoma" w:cs="Tahoma"/>
            <w:lang w:val="en-US" w:eastAsia="en-GB"/>
          </w:rPr>
          <w:t>https://www.holisticperformancegroup.com/staff</w:t>
        </w:r>
      </w:hyperlink>
    </w:p>
    <w:p w14:paraId="07E45A8F" w14:textId="77777777" w:rsidR="009F1F74" w:rsidRPr="009F1F74" w:rsidRDefault="009F1F74" w:rsidP="00D36DE7">
      <w:pPr>
        <w:spacing w:after="0" w:line="240" w:lineRule="auto"/>
        <w:jc w:val="both"/>
        <w:rPr>
          <w:rStyle w:val="normaltextrun"/>
          <w:rFonts w:ascii="Tahoma" w:eastAsia="Times New Roman" w:hAnsi="Tahoma" w:cs="Tahoma"/>
          <w:lang w:val="en-US" w:eastAsia="en-GB"/>
        </w:rPr>
      </w:pPr>
    </w:p>
    <w:p w14:paraId="758998EB" w14:textId="77777777" w:rsidR="00D36DE7" w:rsidRPr="009F1F74" w:rsidRDefault="00D36DE7" w:rsidP="00D36DE7">
      <w:pPr>
        <w:pStyle w:val="paragraph"/>
        <w:spacing w:before="0" w:beforeAutospacing="0" w:after="0" w:afterAutospacing="0"/>
        <w:textAlignment w:val="baseline"/>
        <w:rPr>
          <w:rStyle w:val="eop"/>
          <w:rFonts w:ascii="Tahoma" w:hAnsi="Tahoma" w:cs="Tahoma"/>
          <w:sz w:val="22"/>
          <w:szCs w:val="22"/>
          <w:lang w:val="en-US"/>
        </w:rPr>
      </w:pPr>
    </w:p>
    <w:p w14:paraId="77740F85" w14:textId="77777777" w:rsidR="00D36DE7" w:rsidRPr="004362AB" w:rsidRDefault="00D36DE7" w:rsidP="00D36DE7">
      <w:pPr>
        <w:pStyle w:val="paragraph"/>
        <w:spacing w:before="0" w:beforeAutospacing="0" w:after="0" w:afterAutospacing="0"/>
        <w:textAlignment w:val="baseline"/>
        <w:rPr>
          <w:rFonts w:ascii="Tahoma" w:hAnsi="Tahoma" w:cs="Tahoma"/>
          <w:sz w:val="22"/>
          <w:szCs w:val="22"/>
          <w:lang w:val="en-US"/>
        </w:rPr>
      </w:pPr>
      <w:r w:rsidRPr="009F1F74">
        <w:rPr>
          <w:rStyle w:val="normaltextrun"/>
          <w:rFonts w:ascii="Tahoma" w:hAnsi="Tahoma" w:cs="Tahoma"/>
          <w:sz w:val="22"/>
          <w:szCs w:val="22"/>
          <w:lang w:val="en-US"/>
        </w:rPr>
        <w:t xml:space="preserve">Prof. Dr. Dr. Mag. </w:t>
      </w:r>
      <w:r w:rsidRPr="004362AB">
        <w:rPr>
          <w:rStyle w:val="normaltextrun"/>
          <w:rFonts w:ascii="Tahoma" w:hAnsi="Tahoma" w:cs="Tahoma"/>
          <w:sz w:val="22"/>
          <w:szCs w:val="22"/>
          <w:lang w:val="en-US"/>
        </w:rPr>
        <w:t xml:space="preserve">MSc Annemarie </w:t>
      </w:r>
      <w:proofErr w:type="spellStart"/>
      <w:r w:rsidRPr="004362AB">
        <w:rPr>
          <w:rStyle w:val="normaltextrun"/>
          <w:rFonts w:ascii="Tahoma" w:hAnsi="Tahoma" w:cs="Tahoma"/>
          <w:sz w:val="22"/>
          <w:szCs w:val="22"/>
          <w:lang w:val="en-US"/>
        </w:rPr>
        <w:t>Profanter</w:t>
      </w:r>
      <w:proofErr w:type="spellEnd"/>
      <w:r w:rsidRPr="004362AB">
        <w:rPr>
          <w:rStyle w:val="eop"/>
          <w:rFonts w:ascii="Tahoma" w:hAnsi="Tahoma" w:cs="Tahoma"/>
          <w:sz w:val="22"/>
          <w:szCs w:val="22"/>
          <w:lang w:val="en-US"/>
        </w:rPr>
        <w:t> </w:t>
      </w:r>
    </w:p>
    <w:p w14:paraId="3A84627E" w14:textId="77777777" w:rsidR="00D36DE7" w:rsidRPr="009F1F74" w:rsidRDefault="00D36DE7" w:rsidP="00D36DE7">
      <w:pPr>
        <w:pStyle w:val="paragraph"/>
        <w:spacing w:before="0" w:beforeAutospacing="0" w:after="0" w:afterAutospacing="0"/>
        <w:textAlignment w:val="baseline"/>
        <w:rPr>
          <w:rFonts w:ascii="Tahoma" w:hAnsi="Tahoma" w:cs="Tahoma"/>
          <w:sz w:val="22"/>
          <w:szCs w:val="22"/>
          <w:lang w:val="it-IT"/>
        </w:rPr>
      </w:pPr>
      <w:r w:rsidRPr="009F1F74">
        <w:rPr>
          <w:rStyle w:val="normaltextrun"/>
          <w:rFonts w:ascii="Tahoma" w:hAnsi="Tahoma" w:cs="Tahoma"/>
          <w:sz w:val="22"/>
          <w:szCs w:val="22"/>
          <w:lang w:val="it-IT"/>
        </w:rPr>
        <w:t xml:space="preserve">Libera Università di Bolzano - Freie </w:t>
      </w:r>
      <w:proofErr w:type="spellStart"/>
      <w:r w:rsidRPr="009F1F74">
        <w:rPr>
          <w:rStyle w:val="normaltextrun"/>
          <w:rFonts w:ascii="Tahoma" w:hAnsi="Tahoma" w:cs="Tahoma"/>
          <w:sz w:val="22"/>
          <w:szCs w:val="22"/>
          <w:lang w:val="it-IT"/>
        </w:rPr>
        <w:t>Universität</w:t>
      </w:r>
      <w:proofErr w:type="spellEnd"/>
      <w:r w:rsidRPr="009F1F74">
        <w:rPr>
          <w:rStyle w:val="normaltextrun"/>
          <w:rFonts w:ascii="Tahoma" w:hAnsi="Tahoma" w:cs="Tahoma"/>
          <w:sz w:val="22"/>
          <w:szCs w:val="22"/>
          <w:lang w:val="it-IT"/>
        </w:rPr>
        <w:t xml:space="preserve"> Bozen</w:t>
      </w:r>
      <w:r w:rsidRPr="009F1F74">
        <w:rPr>
          <w:rStyle w:val="eop"/>
          <w:rFonts w:ascii="Tahoma" w:hAnsi="Tahoma" w:cs="Tahoma"/>
          <w:sz w:val="22"/>
          <w:szCs w:val="22"/>
          <w:lang w:val="it-IT"/>
        </w:rPr>
        <w:t> </w:t>
      </w:r>
    </w:p>
    <w:p w14:paraId="03C35B50" w14:textId="77777777" w:rsidR="00D36DE7" w:rsidRDefault="00D36DE7" w:rsidP="00D36DE7">
      <w:pPr>
        <w:pStyle w:val="paragraph"/>
        <w:spacing w:before="0" w:beforeAutospacing="0" w:after="0" w:afterAutospacing="0"/>
        <w:textAlignment w:val="baseline"/>
        <w:rPr>
          <w:rStyle w:val="eop"/>
          <w:rFonts w:ascii="Tahoma" w:hAnsi="Tahoma" w:cs="Tahoma"/>
          <w:sz w:val="22"/>
          <w:szCs w:val="22"/>
          <w:lang w:val="it-IT"/>
        </w:rPr>
      </w:pPr>
      <w:r w:rsidRPr="009F1F74">
        <w:rPr>
          <w:rStyle w:val="normaltextrun"/>
          <w:rFonts w:ascii="Tahoma" w:hAnsi="Tahoma" w:cs="Tahoma"/>
          <w:sz w:val="22"/>
          <w:szCs w:val="22"/>
          <w:lang w:val="it-IT"/>
        </w:rPr>
        <w:t xml:space="preserve">Facoltà di Scienze della Formazione - </w:t>
      </w:r>
      <w:proofErr w:type="spellStart"/>
      <w:r w:rsidRPr="009F1F74">
        <w:rPr>
          <w:rStyle w:val="normaltextrun"/>
          <w:rFonts w:ascii="Tahoma" w:hAnsi="Tahoma" w:cs="Tahoma"/>
          <w:sz w:val="22"/>
          <w:szCs w:val="22"/>
          <w:lang w:val="it-IT"/>
        </w:rPr>
        <w:t>Fakultät</w:t>
      </w:r>
      <w:proofErr w:type="spellEnd"/>
      <w:r w:rsidRPr="009F1F74">
        <w:rPr>
          <w:rStyle w:val="normaltextrun"/>
          <w:rFonts w:ascii="Tahoma" w:hAnsi="Tahoma" w:cs="Tahoma"/>
          <w:sz w:val="22"/>
          <w:szCs w:val="22"/>
          <w:lang w:val="it-IT"/>
        </w:rPr>
        <w:t xml:space="preserve"> </w:t>
      </w:r>
      <w:proofErr w:type="spellStart"/>
      <w:r w:rsidRPr="009F1F74">
        <w:rPr>
          <w:rStyle w:val="normaltextrun"/>
          <w:rFonts w:ascii="Tahoma" w:hAnsi="Tahoma" w:cs="Tahoma"/>
          <w:sz w:val="22"/>
          <w:szCs w:val="22"/>
          <w:lang w:val="it-IT"/>
        </w:rPr>
        <w:t>für</w:t>
      </w:r>
      <w:proofErr w:type="spellEnd"/>
      <w:r w:rsidRPr="009F1F74">
        <w:rPr>
          <w:rStyle w:val="normaltextrun"/>
          <w:rFonts w:ascii="Tahoma" w:hAnsi="Tahoma" w:cs="Tahoma"/>
          <w:sz w:val="22"/>
          <w:szCs w:val="22"/>
          <w:lang w:val="it-IT"/>
        </w:rPr>
        <w:t xml:space="preserve"> </w:t>
      </w:r>
      <w:proofErr w:type="spellStart"/>
      <w:r w:rsidRPr="009F1F74">
        <w:rPr>
          <w:rStyle w:val="normaltextrun"/>
          <w:rFonts w:ascii="Tahoma" w:hAnsi="Tahoma" w:cs="Tahoma"/>
          <w:sz w:val="22"/>
          <w:szCs w:val="22"/>
          <w:lang w:val="it-IT"/>
        </w:rPr>
        <w:t>Bildungswissenschaften</w:t>
      </w:r>
      <w:proofErr w:type="spellEnd"/>
      <w:r w:rsidRPr="009F1F74">
        <w:rPr>
          <w:rStyle w:val="eop"/>
          <w:rFonts w:ascii="Tahoma" w:hAnsi="Tahoma" w:cs="Tahoma"/>
          <w:sz w:val="22"/>
          <w:szCs w:val="22"/>
          <w:lang w:val="it-IT"/>
        </w:rPr>
        <w:t> </w:t>
      </w:r>
    </w:p>
    <w:p w14:paraId="75641FDD" w14:textId="41783F27" w:rsidR="009F1F74" w:rsidRPr="009F1F74" w:rsidRDefault="009F1F74" w:rsidP="00D36DE7">
      <w:pPr>
        <w:pStyle w:val="paragraph"/>
        <w:spacing w:before="0" w:beforeAutospacing="0" w:after="0" w:afterAutospacing="0"/>
        <w:textAlignment w:val="baseline"/>
        <w:rPr>
          <w:rFonts w:ascii="Tahoma" w:hAnsi="Tahoma" w:cs="Tahoma"/>
          <w:sz w:val="22"/>
          <w:szCs w:val="22"/>
          <w:lang w:val="it-IT"/>
        </w:rPr>
      </w:pPr>
      <w:proofErr w:type="spellStart"/>
      <w:r>
        <w:rPr>
          <w:rStyle w:val="eop"/>
          <w:rFonts w:ascii="Tahoma" w:hAnsi="Tahoma" w:cs="Tahoma"/>
          <w:sz w:val="22"/>
          <w:szCs w:val="22"/>
          <w:lang w:val="it-IT"/>
        </w:rPr>
        <w:t>Italy</w:t>
      </w:r>
      <w:proofErr w:type="spellEnd"/>
    </w:p>
    <w:p w14:paraId="7892AFE0" w14:textId="77777777" w:rsidR="00D36DE7" w:rsidRPr="009F1F74" w:rsidRDefault="00D36DE7" w:rsidP="00D36DE7">
      <w:pPr>
        <w:pStyle w:val="paragraph"/>
        <w:spacing w:before="0" w:beforeAutospacing="0" w:after="0" w:afterAutospacing="0"/>
        <w:textAlignment w:val="baseline"/>
        <w:rPr>
          <w:rFonts w:ascii="Tahoma" w:hAnsi="Tahoma" w:cs="Tahoma"/>
          <w:sz w:val="22"/>
          <w:szCs w:val="22"/>
          <w:lang w:val="it-IT"/>
        </w:rPr>
      </w:pPr>
      <w:bookmarkStart w:id="0" w:name="_Hlk135042472"/>
      <w:r w:rsidRPr="004362AB">
        <w:rPr>
          <w:rStyle w:val="normaltextrun"/>
          <w:rFonts w:ascii="Tahoma" w:hAnsi="Tahoma" w:cs="Tahoma"/>
          <w:i/>
          <w:iCs/>
          <w:sz w:val="22"/>
          <w:szCs w:val="22"/>
          <w:lang w:val="it-IT"/>
        </w:rPr>
        <w:t>mailto</w:t>
      </w:r>
      <w:bookmarkEnd w:id="0"/>
      <w:r w:rsidRPr="004362AB">
        <w:rPr>
          <w:rStyle w:val="normaltextrun"/>
          <w:rFonts w:ascii="Tahoma" w:hAnsi="Tahoma" w:cs="Tahoma"/>
          <w:i/>
          <w:iCs/>
          <w:sz w:val="22"/>
          <w:szCs w:val="22"/>
          <w:lang w:val="it-IT"/>
        </w:rPr>
        <w:t>:</w:t>
      </w:r>
      <w:r w:rsidRPr="009F1F74">
        <w:rPr>
          <w:rStyle w:val="normaltextrun"/>
          <w:rFonts w:ascii="Tahoma" w:hAnsi="Tahoma" w:cs="Tahoma"/>
          <w:sz w:val="22"/>
          <w:szCs w:val="22"/>
          <w:lang w:val="it-IT"/>
        </w:rPr>
        <w:t xml:space="preserve"> </w:t>
      </w:r>
      <w:hyperlink r:id="rId15">
        <w:r w:rsidRPr="009F1F74">
          <w:rPr>
            <w:rStyle w:val="normaltextrun"/>
            <w:rFonts w:ascii="Tahoma" w:hAnsi="Tahoma" w:cs="Tahoma"/>
            <w:color w:val="0000FF"/>
            <w:sz w:val="22"/>
            <w:szCs w:val="22"/>
            <w:lang w:val="it-IT"/>
          </w:rPr>
          <w:t>annemarie.profanter@unibz.it</w:t>
        </w:r>
      </w:hyperlink>
      <w:r w:rsidRPr="009F1F74">
        <w:rPr>
          <w:rStyle w:val="eop"/>
          <w:rFonts w:ascii="Tahoma" w:hAnsi="Tahoma" w:cs="Tahoma"/>
          <w:sz w:val="22"/>
          <w:szCs w:val="22"/>
          <w:lang w:val="it-IT"/>
        </w:rPr>
        <w:t> </w:t>
      </w:r>
    </w:p>
    <w:p w14:paraId="2E721DD6" w14:textId="77777777" w:rsidR="00D36DE7" w:rsidRPr="009F1F74" w:rsidRDefault="00000000" w:rsidP="00D36DE7">
      <w:pPr>
        <w:pStyle w:val="paragraph"/>
        <w:spacing w:before="0" w:beforeAutospacing="0" w:after="0" w:afterAutospacing="0"/>
        <w:textAlignment w:val="baseline"/>
        <w:rPr>
          <w:rFonts w:ascii="Tahoma" w:hAnsi="Tahoma" w:cs="Tahoma"/>
          <w:sz w:val="22"/>
          <w:szCs w:val="22"/>
          <w:lang w:val="it-IT"/>
        </w:rPr>
      </w:pPr>
      <w:hyperlink r:id="rId16">
        <w:r w:rsidR="00D36DE7" w:rsidRPr="009F1F74">
          <w:rPr>
            <w:rStyle w:val="normaltextrun"/>
            <w:rFonts w:ascii="Tahoma" w:hAnsi="Tahoma" w:cs="Tahoma"/>
            <w:color w:val="0000FF"/>
            <w:sz w:val="22"/>
            <w:szCs w:val="22"/>
            <w:lang w:val="it-IT"/>
          </w:rPr>
          <w:t>http://www.annemarieprofanter.com/</w:t>
        </w:r>
      </w:hyperlink>
      <w:r w:rsidR="00D36DE7" w:rsidRPr="009F1F74">
        <w:rPr>
          <w:rStyle w:val="eop"/>
          <w:rFonts w:ascii="Tahoma" w:hAnsi="Tahoma" w:cs="Tahoma"/>
          <w:sz w:val="22"/>
          <w:szCs w:val="22"/>
          <w:lang w:val="it-IT"/>
        </w:rPr>
        <w:t> </w:t>
      </w:r>
    </w:p>
    <w:p w14:paraId="6AEF5F26" w14:textId="77777777" w:rsidR="00D36DE7" w:rsidRPr="009F1F74" w:rsidRDefault="00D36DE7" w:rsidP="00D36DE7">
      <w:pPr>
        <w:pStyle w:val="paragraph"/>
        <w:spacing w:before="0" w:beforeAutospacing="0" w:after="0" w:afterAutospacing="0"/>
        <w:textAlignment w:val="baseline"/>
        <w:rPr>
          <w:rFonts w:ascii="Tahoma" w:hAnsi="Tahoma" w:cs="Tahoma"/>
          <w:sz w:val="22"/>
          <w:szCs w:val="22"/>
          <w:lang w:val="it-IT"/>
        </w:rPr>
      </w:pPr>
      <w:r w:rsidRPr="009F1F74">
        <w:rPr>
          <w:rStyle w:val="eop"/>
          <w:rFonts w:ascii="Tahoma" w:hAnsi="Tahoma" w:cs="Tahoma"/>
          <w:sz w:val="22"/>
          <w:szCs w:val="22"/>
          <w:lang w:val="it-IT"/>
        </w:rPr>
        <w:t> </w:t>
      </w:r>
    </w:p>
    <w:p w14:paraId="17680876" w14:textId="77777777" w:rsidR="00D36DE7" w:rsidRPr="00A47B58" w:rsidRDefault="00D36DE7" w:rsidP="002D08F3">
      <w:pPr>
        <w:pStyle w:val="paragraph"/>
        <w:spacing w:before="0" w:beforeAutospacing="0" w:after="0" w:afterAutospacing="0"/>
        <w:textAlignment w:val="baseline"/>
        <w:rPr>
          <w:lang w:val="en-US"/>
        </w:rPr>
      </w:pPr>
    </w:p>
    <w:sectPr w:rsidR="00D36DE7" w:rsidRPr="00A47B5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393C5" w14:textId="77777777" w:rsidR="00DD5C2D" w:rsidRDefault="00DD5C2D" w:rsidP="004808E5">
      <w:pPr>
        <w:spacing w:after="0" w:line="240" w:lineRule="auto"/>
      </w:pPr>
      <w:r>
        <w:separator/>
      </w:r>
    </w:p>
  </w:endnote>
  <w:endnote w:type="continuationSeparator" w:id="0">
    <w:p w14:paraId="4C9E5DC9" w14:textId="77777777" w:rsidR="00DD5C2D" w:rsidRDefault="00DD5C2D" w:rsidP="00480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74CCD" w14:textId="77777777" w:rsidR="00DD5C2D" w:rsidRDefault="00DD5C2D" w:rsidP="004808E5">
      <w:pPr>
        <w:spacing w:after="0" w:line="240" w:lineRule="auto"/>
      </w:pPr>
      <w:r>
        <w:separator/>
      </w:r>
    </w:p>
  </w:footnote>
  <w:footnote w:type="continuationSeparator" w:id="0">
    <w:p w14:paraId="35E82459" w14:textId="77777777" w:rsidR="00DD5C2D" w:rsidRDefault="00DD5C2D" w:rsidP="004808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60882"/>
    <w:multiLevelType w:val="hybridMultilevel"/>
    <w:tmpl w:val="3B1C3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3C2301"/>
    <w:multiLevelType w:val="hybridMultilevel"/>
    <w:tmpl w:val="25E2B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A40DF9"/>
    <w:multiLevelType w:val="multilevel"/>
    <w:tmpl w:val="964E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141DF6"/>
    <w:multiLevelType w:val="multilevel"/>
    <w:tmpl w:val="21F2B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C64FE0"/>
    <w:multiLevelType w:val="hybridMultilevel"/>
    <w:tmpl w:val="0308C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2A3036"/>
    <w:multiLevelType w:val="multilevel"/>
    <w:tmpl w:val="8B38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9763C1"/>
    <w:multiLevelType w:val="multilevel"/>
    <w:tmpl w:val="752A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AEF7E67"/>
    <w:multiLevelType w:val="multilevel"/>
    <w:tmpl w:val="25DE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6884330">
    <w:abstractNumId w:val="0"/>
  </w:num>
  <w:num w:numId="2" w16cid:durableId="863251240">
    <w:abstractNumId w:val="4"/>
  </w:num>
  <w:num w:numId="3" w16cid:durableId="1088578082">
    <w:abstractNumId w:val="2"/>
  </w:num>
  <w:num w:numId="4" w16cid:durableId="670331723">
    <w:abstractNumId w:val="6"/>
  </w:num>
  <w:num w:numId="5" w16cid:durableId="886187656">
    <w:abstractNumId w:val="5"/>
  </w:num>
  <w:num w:numId="6" w16cid:durableId="1465540674">
    <w:abstractNumId w:val="7"/>
  </w:num>
  <w:num w:numId="7" w16cid:durableId="491723788">
    <w:abstractNumId w:val="1"/>
  </w:num>
  <w:num w:numId="8" w16cid:durableId="1474176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3A3"/>
    <w:rsid w:val="000C2D93"/>
    <w:rsid w:val="000F46EA"/>
    <w:rsid w:val="00120B98"/>
    <w:rsid w:val="001D5D0D"/>
    <w:rsid w:val="00213A96"/>
    <w:rsid w:val="0025486C"/>
    <w:rsid w:val="00261FDF"/>
    <w:rsid w:val="002C5367"/>
    <w:rsid w:val="002D08F3"/>
    <w:rsid w:val="00382940"/>
    <w:rsid w:val="003F09A5"/>
    <w:rsid w:val="004362AB"/>
    <w:rsid w:val="00477AA9"/>
    <w:rsid w:val="004808E5"/>
    <w:rsid w:val="004E599D"/>
    <w:rsid w:val="005A2868"/>
    <w:rsid w:val="005A5809"/>
    <w:rsid w:val="00691BBD"/>
    <w:rsid w:val="00784AD3"/>
    <w:rsid w:val="00847144"/>
    <w:rsid w:val="00856E0B"/>
    <w:rsid w:val="008624D8"/>
    <w:rsid w:val="008D6F5F"/>
    <w:rsid w:val="008E1D30"/>
    <w:rsid w:val="009063A3"/>
    <w:rsid w:val="009F1F74"/>
    <w:rsid w:val="009F680C"/>
    <w:rsid w:val="00A440E4"/>
    <w:rsid w:val="00A47B58"/>
    <w:rsid w:val="00A87EDD"/>
    <w:rsid w:val="00AB3ED2"/>
    <w:rsid w:val="00AD34ED"/>
    <w:rsid w:val="00BA1135"/>
    <w:rsid w:val="00C5495F"/>
    <w:rsid w:val="00C617B5"/>
    <w:rsid w:val="00D36DE7"/>
    <w:rsid w:val="00D445C9"/>
    <w:rsid w:val="00DD5C2D"/>
    <w:rsid w:val="00E41FFE"/>
    <w:rsid w:val="00E839E5"/>
    <w:rsid w:val="00E954CF"/>
    <w:rsid w:val="00EA3880"/>
    <w:rsid w:val="00F162BC"/>
    <w:rsid w:val="00F50917"/>
    <w:rsid w:val="00F82123"/>
    <w:rsid w:val="00F9548C"/>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68C8A"/>
  <w15:chartTrackingRefBased/>
  <w15:docId w15:val="{1A621CDF-2129-4683-B937-FCBC075AD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rsid w:val="000C2D9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bsatz-Standardschriftart"/>
    <w:rsid w:val="000C2D93"/>
  </w:style>
  <w:style w:type="character" w:customStyle="1" w:styleId="eop">
    <w:name w:val="eop"/>
    <w:basedOn w:val="Absatz-Standardschriftart"/>
    <w:rsid w:val="000C2D93"/>
  </w:style>
  <w:style w:type="character" w:styleId="Hyperlink">
    <w:name w:val="Hyperlink"/>
    <w:basedOn w:val="Absatz-Standardschriftart"/>
    <w:uiPriority w:val="99"/>
    <w:unhideWhenUsed/>
    <w:rsid w:val="000C2D93"/>
    <w:rPr>
      <w:color w:val="0563C1" w:themeColor="hyperlink"/>
      <w:u w:val="single"/>
    </w:rPr>
  </w:style>
  <w:style w:type="character" w:styleId="NichtaufgelsteErwhnung">
    <w:name w:val="Unresolved Mention"/>
    <w:basedOn w:val="Absatz-Standardschriftart"/>
    <w:uiPriority w:val="99"/>
    <w:semiHidden/>
    <w:unhideWhenUsed/>
    <w:rsid w:val="00EA3880"/>
    <w:rPr>
      <w:color w:val="605E5C"/>
      <w:shd w:val="clear" w:color="auto" w:fill="E1DFDD"/>
    </w:rPr>
  </w:style>
  <w:style w:type="character" w:styleId="BesuchterLink">
    <w:name w:val="FollowedHyperlink"/>
    <w:basedOn w:val="Absatz-Standardschriftart"/>
    <w:uiPriority w:val="99"/>
    <w:semiHidden/>
    <w:unhideWhenUsed/>
    <w:rsid w:val="00A47B58"/>
    <w:rPr>
      <w:color w:val="954F72" w:themeColor="followedHyperlink"/>
      <w:u w:val="single"/>
    </w:rPr>
  </w:style>
  <w:style w:type="paragraph" w:styleId="Kopfzeile">
    <w:name w:val="header"/>
    <w:basedOn w:val="Standard"/>
    <w:link w:val="KopfzeileZchn"/>
    <w:uiPriority w:val="99"/>
    <w:unhideWhenUsed/>
    <w:rsid w:val="004808E5"/>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4808E5"/>
  </w:style>
  <w:style w:type="paragraph" w:styleId="Fuzeile">
    <w:name w:val="footer"/>
    <w:basedOn w:val="Standard"/>
    <w:link w:val="FuzeileZchn"/>
    <w:uiPriority w:val="99"/>
    <w:unhideWhenUsed/>
    <w:rsid w:val="004808E5"/>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4808E5"/>
  </w:style>
  <w:style w:type="paragraph" w:styleId="StandardWeb">
    <w:name w:val="Normal (Web)"/>
    <w:basedOn w:val="Standard"/>
    <w:uiPriority w:val="99"/>
    <w:semiHidden/>
    <w:unhideWhenUsed/>
    <w:rsid w:val="002D08F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enabsatz">
    <w:name w:val="List Paragraph"/>
    <w:basedOn w:val="Standard"/>
    <w:uiPriority w:val="34"/>
    <w:qFormat/>
    <w:rsid w:val="002D08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1115">
      <w:bodyDiv w:val="1"/>
      <w:marLeft w:val="0"/>
      <w:marRight w:val="0"/>
      <w:marTop w:val="0"/>
      <w:marBottom w:val="0"/>
      <w:divBdr>
        <w:top w:val="none" w:sz="0" w:space="0" w:color="auto"/>
        <w:left w:val="none" w:sz="0" w:space="0" w:color="auto"/>
        <w:bottom w:val="none" w:sz="0" w:space="0" w:color="auto"/>
        <w:right w:val="none" w:sz="0" w:space="0" w:color="auto"/>
      </w:divBdr>
    </w:div>
    <w:div w:id="89295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profanter@unibz.it" TargetMode="External"/><Relationship Id="rId13" Type="http://schemas.openxmlformats.org/officeDocument/2006/relationships/hyperlink" Target="mailto:ryan@holisticperformancegroup.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habib.edu.pk/AHSS/gennaro-errichiell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nnemarieprofanter.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nnaro.errichiello@ahss.habib.edu.pk" TargetMode="External"/><Relationship Id="rId5" Type="http://schemas.openxmlformats.org/officeDocument/2006/relationships/footnotes" Target="footnotes.xml"/><Relationship Id="rId15" Type="http://schemas.openxmlformats.org/officeDocument/2006/relationships/hyperlink" Target="mailto:annemarie.profanter@unibz.it" TargetMode="External"/><Relationship Id="rId10" Type="http://schemas.openxmlformats.org/officeDocument/2006/relationships/hyperlink" Target="http://dipartimenti.unicatt.it/scienze_politiche_index.html" TargetMode="External"/><Relationship Id="rId4" Type="http://schemas.openxmlformats.org/officeDocument/2006/relationships/webSettings" Target="webSettings.xml"/><Relationship Id="rId9" Type="http://schemas.openxmlformats.org/officeDocument/2006/relationships/hyperlink" Target="mailto:elena.maestri@unicatt.it" TargetMode="External"/><Relationship Id="rId14" Type="http://schemas.openxmlformats.org/officeDocument/2006/relationships/hyperlink" Target="https://www.holisticperformancegroup.com/staf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5204</Characters>
  <Application>Microsoft Office Word</Application>
  <DocSecurity>0</DocSecurity>
  <Lines>43</Lines>
  <Paragraphs>12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 Prader</dc:creator>
  <cp:keywords/>
  <dc:description/>
  <cp:lastModifiedBy>Profanter Annemarie</cp:lastModifiedBy>
  <cp:revision>2</cp:revision>
  <cp:lastPrinted>2026-02-12T06:52:00Z</cp:lastPrinted>
  <dcterms:created xsi:type="dcterms:W3CDTF">2026-02-12T06:54:00Z</dcterms:created>
  <dcterms:modified xsi:type="dcterms:W3CDTF">2026-02-12T06:54:00Z</dcterms:modified>
</cp:coreProperties>
</file>